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1D6FA5" w14:textId="17BE98FC" w:rsidR="005A66F2" w:rsidRPr="00FF1B94" w:rsidRDefault="0085287D" w:rsidP="000A74A6">
      <w:pPr>
        <w:pStyle w:val="Heading2"/>
        <w:jc w:val="center"/>
        <w:rPr>
          <w:rFonts w:ascii="Arial Black" w:hAnsi="Arial Black"/>
          <w:b/>
          <w:color w:val="0B3240"/>
          <w:sz w:val="30"/>
          <w:szCs w:val="30"/>
        </w:rPr>
      </w:pPr>
      <w:r w:rsidRPr="004D5E44">
        <w:rPr>
          <w:rFonts w:ascii="Arial Black" w:hAnsi="Arial Black" w:cs="Arial"/>
          <w:b/>
          <w:noProof/>
          <w:color w:val="3F7F00"/>
          <w:lang w:eastAsia="en-AU"/>
        </w:rPr>
        <mc:AlternateContent>
          <mc:Choice Requires="wpg">
            <w:drawing>
              <wp:anchor distT="0" distB="0" distL="228600" distR="228600" simplePos="0" relativeHeight="251658240" behindDoc="1" locked="0" layoutInCell="1" allowOverlap="1" wp14:anchorId="528A1409" wp14:editId="12D902CD">
                <wp:simplePos x="0" y="0"/>
                <wp:positionH relativeFrom="margin">
                  <wp:posOffset>3590925</wp:posOffset>
                </wp:positionH>
                <wp:positionV relativeFrom="margin">
                  <wp:posOffset>-40640</wp:posOffset>
                </wp:positionV>
                <wp:extent cx="2619375" cy="3372485"/>
                <wp:effectExtent l="0" t="0" r="9525" b="0"/>
                <wp:wrapSquare wrapText="bothSides"/>
                <wp:docPr id="201" name="Group 201"/>
                <wp:cNvGraphicFramePr/>
                <a:graphic xmlns:a="http://schemas.openxmlformats.org/drawingml/2006/main">
                  <a:graphicData uri="http://schemas.microsoft.com/office/word/2010/wordprocessingGroup">
                    <wpg:wgp>
                      <wpg:cNvGrpSpPr/>
                      <wpg:grpSpPr>
                        <a:xfrm>
                          <a:off x="0" y="0"/>
                          <a:ext cx="2619375" cy="3372485"/>
                          <a:chOff x="-13398" y="0"/>
                          <a:chExt cx="1842198" cy="6783312"/>
                        </a:xfrm>
                      </wpg:grpSpPr>
                      <wps:wsp>
                        <wps:cNvPr id="202" name="Rectangle 202"/>
                        <wps:cNvSpPr/>
                        <wps:spPr>
                          <a:xfrm>
                            <a:off x="-13398" y="0"/>
                            <a:ext cx="1828800" cy="231821"/>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3398" y="938064"/>
                            <a:ext cx="1828800" cy="5845248"/>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E4564" w14:textId="77777777" w:rsidR="008E613A" w:rsidRPr="004D5E44" w:rsidRDefault="008E613A" w:rsidP="0085287D">
                              <w:pPr>
                                <w:spacing w:after="120"/>
                                <w:rPr>
                                  <w:rFonts w:ascii="Franklin Gothic Medium" w:hAnsi="Franklin Gothic Medium"/>
                                </w:rPr>
                              </w:pPr>
                              <w:r w:rsidRPr="004D5E44">
                                <w:rPr>
                                  <w:rFonts w:ascii="Franklin Gothic Medium" w:hAnsi="Franklin Gothic Medium"/>
                                </w:rPr>
                                <w:t xml:space="preserve">In the immediate short-term, we call on the Victorian government to provide funding relief to councils affected by the SKM closures to cover unbudgeted additional costs arising from the urgent need to find alternative options for the community’s recycling. </w:t>
                              </w:r>
                            </w:p>
                            <w:p w14:paraId="1A4A333B" w14:textId="77777777" w:rsidR="008E613A" w:rsidRDefault="008E613A" w:rsidP="0085287D">
                              <w:pPr>
                                <w:spacing w:after="120"/>
                                <w:rPr>
                                  <w:rFonts w:ascii="Franklin Gothic Medium" w:hAnsi="Franklin Gothic Medium"/>
                                </w:rPr>
                              </w:pPr>
                              <w:r w:rsidRPr="004D5E44">
                                <w:rPr>
                                  <w:rFonts w:ascii="Franklin Gothic Medium" w:hAnsi="Franklin Gothic Medium"/>
                                </w:rPr>
                                <w:t>With more than half a billion dollars of unspent landfill levy income sitting in the Sustainability Fund, the Victorian government has the means to both support councils in the short term and to drive meaningful change to the system for the longer t</w:t>
                              </w:r>
                              <w:r>
                                <w:rPr>
                                  <w:rFonts w:ascii="Franklin Gothic Medium" w:hAnsi="Franklin Gothic Medium"/>
                                </w:rPr>
                                <w:t>erm.</w:t>
                              </w:r>
                            </w:p>
                            <w:p w14:paraId="7EB900F0" w14:textId="6F435269" w:rsidR="008E613A" w:rsidRPr="0085287D" w:rsidRDefault="008E613A" w:rsidP="0085287D">
                              <w:pPr>
                                <w:spacing w:after="240"/>
                                <w:rPr>
                                  <w:rFonts w:cs="Arial"/>
                                  <w:b/>
                                </w:rPr>
                              </w:pPr>
                              <w:r w:rsidRPr="0085287D">
                                <w:rPr>
                                  <w:rFonts w:cs="Arial"/>
                                  <w:b/>
                                </w:rPr>
                                <w:t xml:space="preserve"> The time for action is now</w:t>
                              </w:r>
                              <w:r>
                                <w:rPr>
                                  <w:rFonts w:cs="Arial"/>
                                  <w:b/>
                                </w:rPr>
                                <w:t>.</w:t>
                              </w:r>
                            </w:p>
                          </w:txbxContent>
                        </wps:txbx>
                        <wps:bodyPr rot="0" spcFirstLastPara="0" vertOverflow="overflow" horzOverflow="overflow" vert="horz" wrap="square" lIns="91440" tIns="182880" rIns="109728" bIns="144000" numCol="1" spcCol="0" rtlCol="0" fromWordArt="0" anchor="t" anchorCtr="0" forceAA="0" compatLnSpc="1">
                          <a:prstTxWarp prst="textNoShape">
                            <a:avLst/>
                          </a:prstTxWarp>
                          <a:noAutofit/>
                        </wps:bodyPr>
                      </wps:wsp>
                      <wps:wsp>
                        <wps:cNvPr id="204" name="Text Box 204"/>
                        <wps:cNvSpPr txBox="1"/>
                        <wps:spPr>
                          <a:xfrm>
                            <a:off x="-13398" y="231821"/>
                            <a:ext cx="1842198" cy="7062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0172C" w14:textId="77777777" w:rsidR="008E613A" w:rsidRPr="004D5E44" w:rsidRDefault="008E613A" w:rsidP="0085287D">
                              <w:pPr>
                                <w:pStyle w:val="NoSpacing"/>
                                <w:jc w:val="center"/>
                                <w:rPr>
                                  <w:rFonts w:ascii="Franklin Gothic Medium" w:eastAsiaTheme="majorEastAsia" w:hAnsi="Franklin Gothic Medium" w:cstheme="majorBidi"/>
                                  <w:caps/>
                                  <w:color w:val="76923C" w:themeColor="accent3" w:themeShade="BF"/>
                                  <w:sz w:val="28"/>
                                  <w:szCs w:val="28"/>
                                </w:rPr>
                              </w:pPr>
                              <w:r>
                                <w:rPr>
                                  <w:rFonts w:ascii="Franklin Gothic Medium" w:eastAsiaTheme="majorEastAsia" w:hAnsi="Franklin Gothic Medium" w:cstheme="majorBidi"/>
                                  <w:caps/>
                                  <w:color w:val="76923C" w:themeColor="accent3" w:themeShade="BF"/>
                                  <w:sz w:val="28"/>
                                  <w:szCs w:val="28"/>
                                </w:rPr>
                                <w:t>Immediate PRIority</w:t>
                              </w:r>
                            </w:p>
                            <w:p w14:paraId="79427BD6" w14:textId="77777777" w:rsidR="008E613A" w:rsidRDefault="008E613A"/>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8A1409" id="Group 201" o:spid="_x0000_s1026" style="position:absolute;left:0;text-align:left;margin-left:282.75pt;margin-top:-3.2pt;width:206.25pt;height:265.55pt;z-index:-251658240;mso-wrap-distance-left:18pt;mso-wrap-distance-right:18pt;mso-position-horizontal-relative:margin;mso-position-vertical-relative:margin;mso-width-relative:margin;mso-height-relative:margin" coordorigin="-133" coordsize="18421,67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">
                <v:rect id="Rectangle 202" o:spid="_x0000_s1027" style="position:absolute;left:-133;width:1828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" fillcolor="#76923c [2406]" stroked="f" strokeweight="2pt"/>
                <v:rect id="Rectangle 203" o:spid="_x0000_s1028" style="position:absolute;left:-133;top:9380;width:18287;height:58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" fillcolor="#76923c [2406]" stroked="f" strokeweight="2pt">
                  <v:textbox inset=",14.4pt,8.64pt,4mm">
                    <w:txbxContent>
                      <w:p w14:paraId="5DFE4564" w14:textId="77777777" w:rsidR="008E613A" w:rsidRPr="004D5E44" w:rsidRDefault="008E613A" w:rsidP="0085287D">
                        <w:pPr>
                          <w:spacing w:after="120"/>
                          <w:rPr>
                            <w:rFonts w:ascii="Franklin Gothic Medium" w:hAnsi="Franklin Gothic Medium"/>
                          </w:rPr>
                        </w:pPr>
                        <w:r w:rsidRPr="004D5E44">
                          <w:rPr>
                            <w:rFonts w:ascii="Franklin Gothic Medium" w:hAnsi="Franklin Gothic Medium"/>
                          </w:rPr>
                          <w:t xml:space="preserve">In the immediate short-term, we call on the Victorian government to provide funding relief to councils affected by the SKM closures to cover unbudgeted additional costs arising from the urgent need to find alternative options for the community’s recycling. </w:t>
                        </w:r>
                      </w:p>
                      <w:p w14:paraId="1A4A333B" w14:textId="77777777" w:rsidR="008E613A" w:rsidRDefault="008E613A" w:rsidP="0085287D">
                        <w:pPr>
                          <w:spacing w:after="120"/>
                          <w:rPr>
                            <w:rFonts w:ascii="Franklin Gothic Medium" w:hAnsi="Franklin Gothic Medium"/>
                          </w:rPr>
                        </w:pPr>
                        <w:r w:rsidRPr="004D5E44">
                          <w:rPr>
                            <w:rFonts w:ascii="Franklin Gothic Medium" w:hAnsi="Franklin Gothic Medium"/>
                          </w:rPr>
                          <w:t>With more than half a billion dollars of unspent landfill levy income sitting in the Sustainability Fund, the Victorian government has the means to both support councils in the short term and to drive meaningful change to the system for the longer t</w:t>
                        </w:r>
                        <w:r>
                          <w:rPr>
                            <w:rFonts w:ascii="Franklin Gothic Medium" w:hAnsi="Franklin Gothic Medium"/>
                          </w:rPr>
                          <w:t>erm.</w:t>
                        </w:r>
                      </w:p>
                      <w:p w14:paraId="7EB900F0" w14:textId="6F435269" w:rsidR="008E613A" w:rsidRPr="0085287D" w:rsidRDefault="008E613A" w:rsidP="0085287D">
                        <w:pPr>
                          <w:spacing w:after="240"/>
                          <w:rPr>
                            <w:rFonts w:cs="Arial"/>
                            <w:b/>
                          </w:rPr>
                        </w:pPr>
                        <w:r w:rsidRPr="0085287D">
                          <w:rPr>
                            <w:rFonts w:cs="Arial"/>
                            <w:b/>
                          </w:rPr>
                          <w:t xml:space="preserve"> The time for action is now</w:t>
                        </w:r>
                        <w:r>
                          <w:rPr>
                            <w:rFonts w:cs="Arial"/>
                            <w:b/>
                          </w:rPr>
                          <w:t>.</w:t>
                        </w:r>
                      </w:p>
                    </w:txbxContent>
                  </v:textbox>
                </v:rect>
                <v:shapetype id="_x0000_t202" coordsize="21600,21600" o:spt="202" path="m,l,21600r21600,l21600,xe">
                  <v:stroke joinstyle="miter"/>
                  <v:path gradientshapeok="t" o:connecttype="rect"/>
                </v:shapetype>
                <v:shape id="Text Box 204" o:spid="_x0000_s1029" type="#_x0000_t202" style="position:absolute;left:-133;top:2318;width:18421;height:7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5660172C" w14:textId="77777777" w:rsidR="008E613A" w:rsidRPr="004D5E44" w:rsidRDefault="008E613A" w:rsidP="0085287D">
                        <w:pPr>
                          <w:pStyle w:val="NoSpacing"/>
                          <w:jc w:val="center"/>
                          <w:rPr>
                            <w:rFonts w:ascii="Franklin Gothic Medium" w:eastAsiaTheme="majorEastAsia" w:hAnsi="Franklin Gothic Medium" w:cstheme="majorBidi"/>
                            <w:caps/>
                            <w:color w:val="76923C" w:themeColor="accent3" w:themeShade="BF"/>
                            <w:sz w:val="28"/>
                            <w:szCs w:val="28"/>
                          </w:rPr>
                        </w:pPr>
                        <w:r>
                          <w:rPr>
                            <w:rFonts w:ascii="Franklin Gothic Medium" w:eastAsiaTheme="majorEastAsia" w:hAnsi="Franklin Gothic Medium" w:cstheme="majorBidi"/>
                            <w:caps/>
                            <w:color w:val="76923C" w:themeColor="accent3" w:themeShade="BF"/>
                            <w:sz w:val="28"/>
                            <w:szCs w:val="28"/>
                          </w:rPr>
                          <w:t>Immediate PRIority</w:t>
                        </w:r>
                      </w:p>
                      <w:p w14:paraId="79427BD6" w14:textId="77777777" w:rsidR="008E613A" w:rsidRDefault="008E613A"/>
                    </w:txbxContent>
                  </v:textbox>
                </v:shape>
                <w10:wrap type="square" anchorx="margin" anchory="margin"/>
              </v:group>
            </w:pict>
          </mc:Fallback>
        </mc:AlternateContent>
      </w:r>
      <w:r w:rsidR="005A66F2" w:rsidRPr="00FF1B94">
        <w:rPr>
          <w:rFonts w:ascii="Arial Black" w:hAnsi="Arial Black"/>
          <w:b/>
          <w:color w:val="0B3240"/>
          <w:sz w:val="30"/>
          <w:szCs w:val="30"/>
        </w:rPr>
        <w:t>Proposed Action Plan</w:t>
      </w:r>
    </w:p>
    <w:p w14:paraId="11510295" w14:textId="77777777" w:rsidR="00B40B69" w:rsidRPr="00FB2AAC" w:rsidRDefault="00B40B69" w:rsidP="00B40B69">
      <w:pPr>
        <w:jc w:val="center"/>
        <w:rPr>
          <w:b/>
          <w:sz w:val="20"/>
          <w:szCs w:val="20"/>
        </w:rPr>
      </w:pPr>
    </w:p>
    <w:p w14:paraId="3964415A" w14:textId="3DD8C894" w:rsidR="00F730A2" w:rsidRDefault="00F730A2" w:rsidP="008E613A">
      <w:pPr>
        <w:spacing w:after="240"/>
        <w:ind w:left="142"/>
      </w:pPr>
      <w:r>
        <w:t xml:space="preserve">All three levels of government, as well as </w:t>
      </w:r>
      <w:r w:rsidR="006523CA">
        <w:t>the private sector</w:t>
      </w:r>
      <w:r>
        <w:t xml:space="preserve"> and the community, are responsible for making sure we manage our resources sustainably. </w:t>
      </w:r>
    </w:p>
    <w:p w14:paraId="5594EA9E" w14:textId="063153A5" w:rsidR="00C96B19" w:rsidRDefault="00F730A2" w:rsidP="0085287D">
      <w:pPr>
        <w:spacing w:after="240"/>
        <w:ind w:left="142"/>
      </w:pPr>
      <w:r>
        <w:t>Victoria’s recycling system is broken</w:t>
      </w:r>
      <w:r w:rsidR="00F66708">
        <w:t xml:space="preserve"> but, with the right policy leadership and investment, it can be saved and strengthened</w:t>
      </w:r>
      <w:r>
        <w:t xml:space="preserve">. </w:t>
      </w:r>
      <w:r w:rsidR="00D47E2A">
        <w:t>U</w:t>
      </w:r>
      <w:r w:rsidR="00C96B19">
        <w:t>nsustainable levels of waste generation and market failure</w:t>
      </w:r>
      <w:r w:rsidR="00D47E2A">
        <w:t xml:space="preserve"> must be addressed.</w:t>
      </w:r>
    </w:p>
    <w:p w14:paraId="10049D16" w14:textId="459D478E" w:rsidR="00962267" w:rsidRDefault="00E2323D" w:rsidP="0085287D">
      <w:pPr>
        <w:spacing w:after="240"/>
        <w:ind w:left="142"/>
      </w:pPr>
      <w:r>
        <w:t>W</w:t>
      </w:r>
      <w:r w:rsidR="000A74A6">
        <w:t xml:space="preserve">e’ve identified five key actions each tier of government </w:t>
      </w:r>
      <w:r w:rsidR="00C973E0">
        <w:t xml:space="preserve">should </w:t>
      </w:r>
      <w:r w:rsidR="000A74A6">
        <w:t xml:space="preserve">take to </w:t>
      </w:r>
      <w:r w:rsidR="00327060">
        <w:t>rescue</w:t>
      </w:r>
      <w:r w:rsidR="000A74A6">
        <w:t xml:space="preserve"> our recycling system.</w:t>
      </w:r>
      <w:r w:rsidR="00F66708">
        <w:t xml:space="preserve"> </w:t>
      </w:r>
      <w:r w:rsidR="00962267">
        <w:t>The</w:t>
      </w:r>
      <w:r w:rsidR="00F66708">
        <w:t>se</w:t>
      </w:r>
      <w:r w:rsidR="00962267">
        <w:t xml:space="preserve"> actions are focused on achieving lasting beneficial change.</w:t>
      </w:r>
      <w:r w:rsidR="00F66708">
        <w:t xml:space="preserve"> They are not quick </w:t>
      </w:r>
      <w:r w:rsidR="001F67DA">
        <w:t>fixes,</w:t>
      </w:r>
      <w:r w:rsidR="00405738">
        <w:t xml:space="preserve"> but urgently need to be implemented</w:t>
      </w:r>
      <w:r w:rsidR="00F66708">
        <w:t>.</w:t>
      </w:r>
      <w:r w:rsidR="0085287D" w:rsidRPr="0085287D">
        <w:rPr>
          <w:rFonts w:ascii="Arial Black" w:hAnsi="Arial Black" w:cs="Arial"/>
          <w:b/>
          <w:noProof/>
          <w:color w:val="3F7F00"/>
          <w:lang w:eastAsia="en-AU"/>
        </w:rPr>
        <w:t xml:space="preserve"> </w:t>
      </w:r>
      <w:bookmarkStart w:id="0" w:name="_GoBack"/>
      <w:bookmarkEnd w:id="0"/>
    </w:p>
    <w:p w14:paraId="6EF1AE05" w14:textId="77777777" w:rsidR="000A74A6" w:rsidRPr="00D0656A" w:rsidRDefault="005A66F2" w:rsidP="0085287D">
      <w:pPr>
        <w:pStyle w:val="Heading2"/>
        <w:spacing w:after="240"/>
        <w:ind w:left="142"/>
        <w:rPr>
          <w:rFonts w:ascii="Arial Black" w:hAnsi="Arial Black" w:cs="Arial"/>
          <w:b/>
          <w:color w:val="3F7F00"/>
          <w:sz w:val="28"/>
          <w:szCs w:val="28"/>
        </w:rPr>
      </w:pPr>
      <w:r w:rsidRPr="00D0656A">
        <w:rPr>
          <w:rFonts w:ascii="Arial Black" w:hAnsi="Arial Black" w:cs="Arial"/>
          <w:b/>
          <w:color w:val="3F7F00"/>
          <w:sz w:val="28"/>
          <w:szCs w:val="28"/>
        </w:rPr>
        <w:t>Victorian Government</w:t>
      </w:r>
    </w:p>
    <w:p w14:paraId="48ADF4F8" w14:textId="2EA8C313" w:rsidR="007145CB" w:rsidRPr="00695616" w:rsidRDefault="00CD760B" w:rsidP="0085287D">
      <w:pPr>
        <w:tabs>
          <w:tab w:val="left" w:pos="1276"/>
        </w:tabs>
        <w:spacing w:after="240"/>
        <w:ind w:left="1276" w:hanging="1134"/>
      </w:pPr>
      <w:r w:rsidRPr="00327060">
        <w:rPr>
          <w:b/>
        </w:rPr>
        <w:t xml:space="preserve">Action 1: </w:t>
      </w:r>
      <w:r w:rsidR="003E2DB3" w:rsidRPr="00327060">
        <w:rPr>
          <w:b/>
        </w:rPr>
        <w:tab/>
      </w:r>
      <w:r w:rsidR="00D8409D">
        <w:rPr>
          <w:b/>
        </w:rPr>
        <w:t>Invest in r</w:t>
      </w:r>
      <w:r w:rsidR="00327060">
        <w:rPr>
          <w:b/>
        </w:rPr>
        <w:t>ecycling i</w:t>
      </w:r>
      <w:r w:rsidR="00327060" w:rsidRPr="00327060">
        <w:rPr>
          <w:b/>
        </w:rPr>
        <w:t>nfrastructure</w:t>
      </w:r>
      <w:r w:rsidR="00327060">
        <w:br/>
      </w:r>
      <w:r w:rsidR="00F10DA7" w:rsidRPr="00CD760B">
        <w:t>Commit greater quantities of Sustainability Fund mon</w:t>
      </w:r>
      <w:r w:rsidR="00E945F1" w:rsidRPr="00CD760B">
        <w:t>ey</w:t>
      </w:r>
      <w:r w:rsidR="00F10DA7" w:rsidRPr="00CD760B">
        <w:t xml:space="preserve"> t</w:t>
      </w:r>
      <w:r w:rsidRPr="00CD760B">
        <w:t>o</w:t>
      </w:r>
      <w:r w:rsidRPr="00CD760B">
        <w:rPr>
          <w:b/>
        </w:rPr>
        <w:t xml:space="preserve"> </w:t>
      </w:r>
      <w:r w:rsidR="00F10DA7">
        <w:t>bolster sorting and processing capability in Victoria</w:t>
      </w:r>
      <w:r w:rsidR="0027197A">
        <w:t xml:space="preserve">. </w:t>
      </w:r>
      <w:r w:rsidR="00870AB3">
        <w:t>W</w:t>
      </w:r>
      <w:r w:rsidR="0027197A">
        <w:t>e urgently need more capacity</w:t>
      </w:r>
      <w:r w:rsidR="00962267">
        <w:t xml:space="preserve"> in our </w:t>
      </w:r>
      <w:r w:rsidR="008852F8">
        <w:t>material</w:t>
      </w:r>
      <w:r w:rsidR="003C3DD4">
        <w:t>s</w:t>
      </w:r>
      <w:r w:rsidR="008852F8">
        <w:t xml:space="preserve"> recovery facilities </w:t>
      </w:r>
      <w:r w:rsidR="0027197A">
        <w:t xml:space="preserve">across </w:t>
      </w:r>
      <w:r w:rsidR="000C1959">
        <w:t>the state</w:t>
      </w:r>
      <w:r w:rsidR="0027197A">
        <w:t>.</w:t>
      </w:r>
      <w:r w:rsidR="00020EFF">
        <w:t xml:space="preserve"> </w:t>
      </w:r>
    </w:p>
    <w:p w14:paraId="549BB15F" w14:textId="250F40E9" w:rsidR="008C5B6E" w:rsidRPr="00695616" w:rsidRDefault="00CD760B" w:rsidP="0085287D">
      <w:pPr>
        <w:tabs>
          <w:tab w:val="left" w:pos="1276"/>
        </w:tabs>
        <w:spacing w:after="240"/>
        <w:ind w:left="1276" w:hanging="1134"/>
      </w:pPr>
      <w:r>
        <w:rPr>
          <w:b/>
        </w:rPr>
        <w:t xml:space="preserve">Action 2: </w:t>
      </w:r>
      <w:r w:rsidR="003E2DB3">
        <w:rPr>
          <w:b/>
        </w:rPr>
        <w:tab/>
      </w:r>
      <w:r w:rsidR="00D8409D">
        <w:rPr>
          <w:b/>
        </w:rPr>
        <w:t>Fund and support m</w:t>
      </w:r>
      <w:r w:rsidR="00327060">
        <w:rPr>
          <w:b/>
        </w:rPr>
        <w:t>arket development</w:t>
      </w:r>
      <w:r w:rsidR="00327060">
        <w:rPr>
          <w:b/>
        </w:rPr>
        <w:br/>
      </w:r>
      <w:r w:rsidRPr="00CD760B">
        <w:t>Commit greater quantities of Sustainability Fund money</w:t>
      </w:r>
      <w:r>
        <w:t xml:space="preserve"> to</w:t>
      </w:r>
      <w:r w:rsidRPr="00CD760B">
        <w:t xml:space="preserve"> </w:t>
      </w:r>
      <w:r w:rsidR="000C1959" w:rsidRPr="00666B3A">
        <w:t>drive</w:t>
      </w:r>
      <w:r w:rsidR="007145CB">
        <w:t xml:space="preserve"> demand for</w:t>
      </w:r>
      <w:r w:rsidR="005912EA">
        <w:t xml:space="preserve"> </w:t>
      </w:r>
      <w:r w:rsidR="007145CB">
        <w:t xml:space="preserve">recycled content. </w:t>
      </w:r>
      <w:r>
        <w:t xml:space="preserve">Support research and development to </w:t>
      </w:r>
      <w:r w:rsidR="00D47E2A">
        <w:t>increase</w:t>
      </w:r>
      <w:r w:rsidR="000C1959">
        <w:t xml:space="preserve"> </w:t>
      </w:r>
      <w:r>
        <w:t xml:space="preserve">uptake of new uses for recycled materials. </w:t>
      </w:r>
      <w:r w:rsidR="007145CB">
        <w:t>S</w:t>
      </w:r>
      <w:r w:rsidR="00F10DA7">
        <w:t xml:space="preserve">et </w:t>
      </w:r>
      <w:r w:rsidR="0027197A">
        <w:t xml:space="preserve">mandatory </w:t>
      </w:r>
      <w:r w:rsidR="00F10DA7">
        <w:t>procurement targets</w:t>
      </w:r>
      <w:r w:rsidR="007145CB">
        <w:t xml:space="preserve"> for </w:t>
      </w:r>
      <w:r w:rsidR="005912EA">
        <w:t xml:space="preserve">Australian </w:t>
      </w:r>
      <w:r w:rsidR="00F10DA7">
        <w:t>recycled material</w:t>
      </w:r>
      <w:r w:rsidR="007145CB">
        <w:t xml:space="preserve"> by government agencies</w:t>
      </w:r>
      <w:r>
        <w:t>. I</w:t>
      </w:r>
      <w:r w:rsidR="007145CB">
        <w:t xml:space="preserve">ncentivise procurement of </w:t>
      </w:r>
      <w:r w:rsidR="005912EA">
        <w:t xml:space="preserve">Australian </w:t>
      </w:r>
      <w:r w:rsidR="007145CB">
        <w:t>recycled content by others</w:t>
      </w:r>
      <w:r w:rsidR="00A55C17">
        <w:t>.</w:t>
      </w:r>
      <w:r w:rsidR="007145CB">
        <w:t xml:space="preserve"> Support </w:t>
      </w:r>
      <w:r w:rsidR="00614D63">
        <w:t xml:space="preserve">the </w:t>
      </w:r>
      <w:r w:rsidR="007145CB">
        <w:t xml:space="preserve">MAV to develop procurement </w:t>
      </w:r>
      <w:r w:rsidR="004B05F7">
        <w:t xml:space="preserve">options for </w:t>
      </w:r>
      <w:r w:rsidR="00BA17EF">
        <w:t>councils</w:t>
      </w:r>
      <w:r w:rsidR="00327060">
        <w:t>.</w:t>
      </w:r>
    </w:p>
    <w:p w14:paraId="229187C2" w14:textId="2E666484" w:rsidR="000C1959" w:rsidRDefault="00CD760B" w:rsidP="0085287D">
      <w:pPr>
        <w:tabs>
          <w:tab w:val="left" w:pos="1276"/>
        </w:tabs>
        <w:ind w:left="1276" w:hanging="1134"/>
        <w:rPr>
          <w:b/>
        </w:rPr>
      </w:pPr>
      <w:r w:rsidRPr="000C1959">
        <w:rPr>
          <w:b/>
        </w:rPr>
        <w:t>Action 3:</w:t>
      </w:r>
      <w:r w:rsidR="00D8409D">
        <w:rPr>
          <w:b/>
        </w:rPr>
        <w:t xml:space="preserve">   Introduce a c</w:t>
      </w:r>
      <w:r w:rsidR="00327060" w:rsidRPr="000C1959">
        <w:rPr>
          <w:b/>
        </w:rPr>
        <w:t>ontainer deposit scheme</w:t>
      </w:r>
    </w:p>
    <w:p w14:paraId="27918F6C" w14:textId="398AF1D3" w:rsidR="000C1959" w:rsidRPr="000C1959" w:rsidRDefault="00CD760B" w:rsidP="0085287D">
      <w:pPr>
        <w:ind w:left="1276"/>
        <w:rPr>
          <w:shd w:val="clear" w:color="auto" w:fill="FFFFFF"/>
        </w:rPr>
      </w:pPr>
      <w:r w:rsidRPr="00CD760B">
        <w:t xml:space="preserve">Commit to introducing </w:t>
      </w:r>
      <w:r w:rsidRPr="00666B3A">
        <w:t xml:space="preserve">container deposit </w:t>
      </w:r>
      <w:r w:rsidR="000C1959">
        <w:t xml:space="preserve">legislation into parliament this year </w:t>
      </w:r>
      <w:r>
        <w:t xml:space="preserve">and work with </w:t>
      </w:r>
      <w:r w:rsidR="00614D63">
        <w:t xml:space="preserve">the </w:t>
      </w:r>
      <w:r>
        <w:t xml:space="preserve">MAV and councils to ensure </w:t>
      </w:r>
      <w:r w:rsidR="00F44ED8">
        <w:t>it</w:t>
      </w:r>
      <w:r>
        <w:t xml:space="preserve"> achieves </w:t>
      </w:r>
      <w:r w:rsidR="00C412A7">
        <w:t xml:space="preserve">the </w:t>
      </w:r>
      <w:r>
        <w:t>best outcomes for the community.</w:t>
      </w:r>
      <w:r w:rsidR="000C1959">
        <w:t xml:space="preserve"> </w:t>
      </w:r>
      <w:r w:rsidR="000C1959" w:rsidRPr="000C1959">
        <w:rPr>
          <w:shd w:val="clear" w:color="auto" w:fill="FFFFFF"/>
        </w:rPr>
        <w:t>Victoria and Tasmania</w:t>
      </w:r>
      <w:r w:rsidR="000C1959">
        <w:rPr>
          <w:shd w:val="clear" w:color="auto" w:fill="FFFFFF"/>
        </w:rPr>
        <w:t xml:space="preserve"> are the only </w:t>
      </w:r>
      <w:r w:rsidR="00614D63">
        <w:rPr>
          <w:shd w:val="clear" w:color="auto" w:fill="FFFFFF"/>
        </w:rPr>
        <w:t xml:space="preserve">Australian </w:t>
      </w:r>
      <w:r w:rsidR="000C1959">
        <w:rPr>
          <w:shd w:val="clear" w:color="auto" w:fill="FFFFFF"/>
        </w:rPr>
        <w:t>states yet to commit to</w:t>
      </w:r>
      <w:r w:rsidR="000C1959" w:rsidRPr="000C1959">
        <w:rPr>
          <w:shd w:val="clear" w:color="auto" w:fill="FFFFFF"/>
        </w:rPr>
        <w:t xml:space="preserve"> a scheme</w:t>
      </w:r>
      <w:r w:rsidR="000C1959">
        <w:t xml:space="preserve">. </w:t>
      </w:r>
    </w:p>
    <w:p w14:paraId="12428579" w14:textId="77777777" w:rsidR="000C1959" w:rsidRDefault="000C1959" w:rsidP="000C1959">
      <w:pPr>
        <w:tabs>
          <w:tab w:val="left" w:pos="1134"/>
        </w:tabs>
        <w:ind w:left="1134" w:hanging="1134"/>
        <w:rPr>
          <w:b/>
        </w:rPr>
      </w:pPr>
    </w:p>
    <w:p w14:paraId="6BFFF8BF" w14:textId="38CE09B2" w:rsidR="00962267" w:rsidRDefault="00CD760B" w:rsidP="0085287D">
      <w:pPr>
        <w:tabs>
          <w:tab w:val="left" w:pos="1276"/>
        </w:tabs>
        <w:ind w:left="1276" w:hanging="1134"/>
      </w:pPr>
      <w:r>
        <w:rPr>
          <w:b/>
        </w:rPr>
        <w:t xml:space="preserve">Action 4: </w:t>
      </w:r>
      <w:r w:rsidR="003E2DB3">
        <w:rPr>
          <w:b/>
        </w:rPr>
        <w:tab/>
      </w:r>
      <w:r w:rsidR="00D8409D">
        <w:rPr>
          <w:b/>
        </w:rPr>
        <w:t>Bolster c</w:t>
      </w:r>
      <w:r w:rsidR="00327060">
        <w:rPr>
          <w:b/>
        </w:rPr>
        <w:t>ommunity education</w:t>
      </w:r>
      <w:r w:rsidR="00327060">
        <w:rPr>
          <w:b/>
        </w:rPr>
        <w:br/>
      </w:r>
      <w:r w:rsidRPr="00CD760B">
        <w:t>Commit greater quantities of Sustainability Fund money</w:t>
      </w:r>
      <w:r>
        <w:t xml:space="preserve"> to</w:t>
      </w:r>
      <w:r w:rsidR="000C1959">
        <w:t xml:space="preserve"> </w:t>
      </w:r>
      <w:r w:rsidR="00BE0C3E">
        <w:t xml:space="preserve">develop and deliver a consistent state-wide </w:t>
      </w:r>
      <w:r w:rsidR="00025402">
        <w:t xml:space="preserve">community </w:t>
      </w:r>
      <w:r w:rsidR="00BE0C3E">
        <w:t xml:space="preserve">education </w:t>
      </w:r>
      <w:r w:rsidR="00025402">
        <w:t>campaign</w:t>
      </w:r>
      <w:r w:rsidR="00BE196B">
        <w:t xml:space="preserve"> focused on</w:t>
      </w:r>
      <w:r w:rsidR="00962267">
        <w:t>:</w:t>
      </w:r>
    </w:p>
    <w:p w14:paraId="55F6B4E4" w14:textId="189938E4" w:rsidR="00962267" w:rsidRDefault="00962267" w:rsidP="00BA17EF">
      <w:pPr>
        <w:pStyle w:val="ListParagraph"/>
        <w:numPr>
          <w:ilvl w:val="2"/>
          <w:numId w:val="7"/>
        </w:numPr>
        <w:tabs>
          <w:tab w:val="left" w:pos="1134"/>
        </w:tabs>
      </w:pPr>
      <w:r>
        <w:t>mak</w:t>
      </w:r>
      <w:r w:rsidR="000C1959">
        <w:t>ing</w:t>
      </w:r>
      <w:r>
        <w:t xml:space="preserve"> waste-wise decisions </w:t>
      </w:r>
    </w:p>
    <w:p w14:paraId="74867241" w14:textId="49284597" w:rsidR="00962267" w:rsidRDefault="00962267" w:rsidP="00BA17EF">
      <w:pPr>
        <w:pStyle w:val="ListParagraph"/>
        <w:numPr>
          <w:ilvl w:val="2"/>
          <w:numId w:val="7"/>
        </w:numPr>
        <w:tabs>
          <w:tab w:val="left" w:pos="1134"/>
        </w:tabs>
        <w:spacing w:after="240"/>
      </w:pPr>
      <w:r>
        <w:t>put</w:t>
      </w:r>
      <w:r w:rsidR="000C1959">
        <w:t>ting</w:t>
      </w:r>
      <w:r>
        <w:t xml:space="preserve"> pressure on producers to reduce waste </w:t>
      </w:r>
    </w:p>
    <w:p w14:paraId="64DA293D" w14:textId="12A5F53E" w:rsidR="00962267" w:rsidRDefault="00962267" w:rsidP="0085287D">
      <w:pPr>
        <w:pStyle w:val="ListParagraph"/>
        <w:numPr>
          <w:ilvl w:val="2"/>
          <w:numId w:val="7"/>
        </w:numPr>
        <w:tabs>
          <w:tab w:val="left" w:pos="1134"/>
        </w:tabs>
        <w:spacing w:after="120"/>
        <w:ind w:left="2154" w:hanging="357"/>
      </w:pPr>
      <w:r>
        <w:t>what can and can’t go into recycling and the costs of getting it wrong</w:t>
      </w:r>
      <w:r w:rsidR="00861AAC">
        <w:t>.</w:t>
      </w:r>
    </w:p>
    <w:p w14:paraId="206CEC4B" w14:textId="49EEF2AA" w:rsidR="004B05F7" w:rsidRPr="00695616" w:rsidRDefault="00025402" w:rsidP="0085287D">
      <w:pPr>
        <w:tabs>
          <w:tab w:val="left" w:pos="1276"/>
        </w:tabs>
        <w:spacing w:after="240"/>
        <w:ind w:left="1276"/>
        <w:rPr>
          <w:i/>
          <w:sz w:val="20"/>
          <w:szCs w:val="20"/>
        </w:rPr>
      </w:pPr>
      <w:r>
        <w:t>The education campaign should use the channels that most effectively reach the community and apply learnings from other successful government campaigns.</w:t>
      </w:r>
      <w:r w:rsidR="00962267" w:rsidRPr="002D05EF">
        <w:rPr>
          <w:i/>
          <w:sz w:val="20"/>
          <w:szCs w:val="20"/>
        </w:rPr>
        <w:t xml:space="preserve"> </w:t>
      </w:r>
    </w:p>
    <w:p w14:paraId="111CFD7B" w14:textId="7E5AA062" w:rsidR="00436B1F" w:rsidRDefault="00CD760B" w:rsidP="00436B1F">
      <w:pPr>
        <w:tabs>
          <w:tab w:val="left" w:pos="1276"/>
        </w:tabs>
        <w:spacing w:after="240"/>
        <w:ind w:left="1276" w:hanging="1134"/>
      </w:pPr>
      <w:r>
        <w:rPr>
          <w:b/>
        </w:rPr>
        <w:t xml:space="preserve">Action 5: </w:t>
      </w:r>
      <w:r w:rsidR="003E2DB3">
        <w:rPr>
          <w:b/>
        </w:rPr>
        <w:tab/>
      </w:r>
      <w:r w:rsidR="00F66708">
        <w:rPr>
          <w:b/>
        </w:rPr>
        <w:t>Strengthen</w:t>
      </w:r>
      <w:r w:rsidR="00D8409D">
        <w:rPr>
          <w:b/>
        </w:rPr>
        <w:t xml:space="preserve"> i</w:t>
      </w:r>
      <w:r w:rsidR="00327060">
        <w:rPr>
          <w:b/>
        </w:rPr>
        <w:t>ndustry oversight / regulation</w:t>
      </w:r>
      <w:r w:rsidR="00327060">
        <w:br/>
      </w:r>
      <w:r w:rsidR="00F56B30">
        <w:t xml:space="preserve">Recycling is considered an essential service by </w:t>
      </w:r>
      <w:r w:rsidR="008C5B6E">
        <w:t>most</w:t>
      </w:r>
      <w:r w:rsidR="00861AAC">
        <w:t>,</w:t>
      </w:r>
      <w:r w:rsidR="00F56B30">
        <w:t xml:space="preserve"> </w:t>
      </w:r>
      <w:r>
        <w:t>yet the</w:t>
      </w:r>
      <w:r w:rsidR="004B05F7">
        <w:t xml:space="preserve"> few large operators</w:t>
      </w:r>
      <w:r>
        <w:t xml:space="preserve"> we have </w:t>
      </w:r>
      <w:r w:rsidR="000C1959">
        <w:t xml:space="preserve">in Victoria </w:t>
      </w:r>
      <w:r>
        <w:t>operate under a veil of secrecy. Th</w:t>
      </w:r>
      <w:r w:rsidR="00646369">
        <w:t xml:space="preserve">e State </w:t>
      </w:r>
      <w:r w:rsidR="00E30A60">
        <w:t>must</w:t>
      </w:r>
      <w:r>
        <w:t xml:space="preserve"> </w:t>
      </w:r>
      <w:r w:rsidR="00646369">
        <w:t>improv</w:t>
      </w:r>
      <w:r>
        <w:t>e</w:t>
      </w:r>
      <w:r w:rsidR="00646369">
        <w:t xml:space="preserve"> </w:t>
      </w:r>
      <w:r w:rsidR="006B7D4A">
        <w:t xml:space="preserve">transparency and </w:t>
      </w:r>
      <w:r w:rsidR="00870AB3">
        <w:t>accountability</w:t>
      </w:r>
      <w:r w:rsidR="006B7D4A">
        <w:t xml:space="preserve"> </w:t>
      </w:r>
      <w:r>
        <w:t xml:space="preserve">within the </w:t>
      </w:r>
      <w:r w:rsidR="006B7D4A">
        <w:t>industry</w:t>
      </w:r>
      <w:r w:rsidR="00BA17EF">
        <w:t>. A</w:t>
      </w:r>
      <w:r w:rsidR="009700AA">
        <w:t xml:space="preserve">ccess to </w:t>
      </w:r>
      <w:r w:rsidR="00870AB3">
        <w:t>robust</w:t>
      </w:r>
      <w:r w:rsidR="002D05EF">
        <w:t xml:space="preserve"> and</w:t>
      </w:r>
      <w:r w:rsidR="00870AB3">
        <w:t xml:space="preserve"> credible data on market conditions</w:t>
      </w:r>
      <w:r w:rsidR="008157B6">
        <w:t>,</w:t>
      </w:r>
      <w:r w:rsidR="00666B3A">
        <w:t xml:space="preserve"> and</w:t>
      </w:r>
      <w:r w:rsidR="00870AB3">
        <w:t xml:space="preserve"> costs and revenue</w:t>
      </w:r>
      <w:r w:rsidR="00B05116">
        <w:t xml:space="preserve"> </w:t>
      </w:r>
      <w:r w:rsidR="00666B3A">
        <w:t>within the recycling sector</w:t>
      </w:r>
      <w:r w:rsidR="009700AA">
        <w:t xml:space="preserve"> </w:t>
      </w:r>
      <w:r w:rsidR="00BA17EF">
        <w:t xml:space="preserve">is </w:t>
      </w:r>
      <w:r w:rsidR="00BE196B">
        <w:t>essential</w:t>
      </w:r>
      <w:r w:rsidR="00BA17EF">
        <w:t xml:space="preserve"> </w:t>
      </w:r>
      <w:r w:rsidR="009700AA">
        <w:t>to achieve best value for the community</w:t>
      </w:r>
      <w:r w:rsidR="00327060">
        <w:t>.</w:t>
      </w:r>
    </w:p>
    <w:p w14:paraId="3B9C83BE" w14:textId="281A3982" w:rsidR="0050638A" w:rsidRPr="00D0656A" w:rsidRDefault="00FC6CEB" w:rsidP="00FC6CEB">
      <w:pPr>
        <w:tabs>
          <w:tab w:val="left" w:pos="142"/>
        </w:tabs>
        <w:spacing w:after="240"/>
        <w:ind w:left="142"/>
        <w:rPr>
          <w:rFonts w:ascii="Arial Black" w:hAnsi="Arial Black" w:cs="Arial"/>
          <w:b/>
          <w:color w:val="3F7F00"/>
          <w:sz w:val="28"/>
          <w:szCs w:val="28"/>
        </w:rPr>
      </w:pPr>
      <w:r>
        <w:rPr>
          <w:rFonts w:ascii="Arial Black" w:hAnsi="Arial Black" w:cs="Arial"/>
          <w:b/>
          <w:color w:val="3F7F00"/>
          <w:sz w:val="28"/>
          <w:szCs w:val="28"/>
        </w:rPr>
        <w:lastRenderedPageBreak/>
        <w:br/>
      </w:r>
      <w:r w:rsidR="0050638A" w:rsidRPr="00D0656A">
        <w:rPr>
          <w:rFonts w:ascii="Arial Black" w:hAnsi="Arial Black" w:cs="Arial"/>
          <w:b/>
          <w:color w:val="3F7F00"/>
          <w:sz w:val="28"/>
          <w:szCs w:val="28"/>
        </w:rPr>
        <w:t>Federal Governme</w:t>
      </w:r>
      <w:r w:rsidR="000A74A6" w:rsidRPr="00D0656A">
        <w:rPr>
          <w:rFonts w:ascii="Arial Black" w:hAnsi="Arial Black" w:cs="Arial"/>
          <w:b/>
          <w:color w:val="3F7F00"/>
          <w:sz w:val="28"/>
          <w:szCs w:val="28"/>
        </w:rPr>
        <w:t>nt</w:t>
      </w:r>
    </w:p>
    <w:p w14:paraId="7E76F373" w14:textId="6942E518" w:rsidR="008C5B6E" w:rsidRPr="00695616" w:rsidRDefault="008852F8" w:rsidP="00D0656A">
      <w:pPr>
        <w:tabs>
          <w:tab w:val="left" w:pos="1134"/>
          <w:tab w:val="left" w:pos="1276"/>
          <w:tab w:val="left" w:pos="2790"/>
        </w:tabs>
        <w:spacing w:after="240"/>
        <w:ind w:left="1276" w:hanging="1134"/>
      </w:pPr>
      <w:r w:rsidRPr="00327060">
        <w:rPr>
          <w:rFonts w:cs="Arial"/>
          <w:b/>
        </w:rPr>
        <w:t xml:space="preserve">Action 1: </w:t>
      </w:r>
      <w:r w:rsidR="003E2DB3" w:rsidRPr="00327060">
        <w:rPr>
          <w:rFonts w:cs="Arial"/>
          <w:b/>
        </w:rPr>
        <w:tab/>
      </w:r>
      <w:r w:rsidR="00D8409D">
        <w:rPr>
          <w:rFonts w:cs="Arial"/>
          <w:b/>
        </w:rPr>
        <w:t>Mandate p</w:t>
      </w:r>
      <w:r w:rsidR="00327060" w:rsidRPr="00327060">
        <w:rPr>
          <w:rFonts w:cs="Arial"/>
          <w:b/>
        </w:rPr>
        <w:t>roduct stewardship</w:t>
      </w:r>
      <w:r w:rsidR="00327060" w:rsidRPr="00327060">
        <w:rPr>
          <w:rFonts w:cs="Arial"/>
          <w:b/>
        </w:rPr>
        <w:br/>
      </w:r>
      <w:r w:rsidR="0050638A" w:rsidRPr="008852F8">
        <w:rPr>
          <w:rFonts w:cs="Arial"/>
        </w:rPr>
        <w:t xml:space="preserve">Introduce </w:t>
      </w:r>
      <w:r w:rsidR="0050638A" w:rsidRPr="00666B3A">
        <w:rPr>
          <w:rFonts w:cs="Arial"/>
        </w:rPr>
        <w:t>mandatory product stewardship for</w:t>
      </w:r>
      <w:r w:rsidR="0050638A" w:rsidRPr="008852F8">
        <w:rPr>
          <w:rFonts w:cs="Arial"/>
        </w:rPr>
        <w:t xml:space="preserve"> all products that generate waste. </w:t>
      </w:r>
      <w:r w:rsidR="00584FD5">
        <w:rPr>
          <w:rFonts w:cs="Arial"/>
        </w:rPr>
        <w:t xml:space="preserve">Put </w:t>
      </w:r>
      <w:r w:rsidR="00584FD5">
        <w:t>c</w:t>
      </w:r>
      <w:r w:rsidR="0050638A">
        <w:t xml:space="preserve">lear and binding targets within the </w:t>
      </w:r>
      <w:r w:rsidR="0050638A" w:rsidRPr="008852F8">
        <w:rPr>
          <w:i/>
          <w:iCs/>
        </w:rPr>
        <w:t xml:space="preserve">Product Stewardship Act </w:t>
      </w:r>
      <w:r w:rsidR="0050638A">
        <w:t xml:space="preserve">to drive action by industry. </w:t>
      </w:r>
      <w:r w:rsidR="002A05EC" w:rsidRPr="008852F8">
        <w:rPr>
          <w:rFonts w:ascii="PT Serif" w:hAnsi="PT Serif"/>
          <w:lang w:val="en"/>
        </w:rPr>
        <w:t>This approach would align with the polluter-pays principle</w:t>
      </w:r>
      <w:r w:rsidR="002D05EF" w:rsidRPr="008852F8">
        <w:rPr>
          <w:rFonts w:ascii="PT Serif" w:hAnsi="PT Serif"/>
          <w:lang w:val="en"/>
        </w:rPr>
        <w:t>,</w:t>
      </w:r>
      <w:r w:rsidR="002A05EC" w:rsidRPr="008852F8">
        <w:rPr>
          <w:rFonts w:ascii="PT Serif" w:hAnsi="PT Serif"/>
          <w:lang w:val="en"/>
        </w:rPr>
        <w:t xml:space="preserve"> </w:t>
      </w:r>
      <w:proofErr w:type="spellStart"/>
      <w:r w:rsidR="007A7CE1">
        <w:rPr>
          <w:rFonts w:ascii="PT Serif" w:hAnsi="PT Serif"/>
          <w:lang w:val="en"/>
        </w:rPr>
        <w:t>incentivi</w:t>
      </w:r>
      <w:r w:rsidR="003C6F1C">
        <w:rPr>
          <w:rFonts w:ascii="PT Serif" w:hAnsi="PT Serif"/>
          <w:lang w:val="en"/>
        </w:rPr>
        <w:t>s</w:t>
      </w:r>
      <w:r w:rsidR="007A7CE1">
        <w:rPr>
          <w:rFonts w:ascii="PT Serif" w:hAnsi="PT Serif"/>
          <w:lang w:val="en"/>
        </w:rPr>
        <w:t>ing</w:t>
      </w:r>
      <w:proofErr w:type="spellEnd"/>
      <w:r w:rsidR="002A05EC" w:rsidRPr="008852F8">
        <w:rPr>
          <w:rFonts w:ascii="PT Serif" w:hAnsi="PT Serif"/>
          <w:lang w:val="en"/>
        </w:rPr>
        <w:t xml:space="preserve"> design</w:t>
      </w:r>
      <w:r w:rsidR="007A7CE1">
        <w:rPr>
          <w:rFonts w:ascii="PT Serif" w:hAnsi="PT Serif"/>
          <w:lang w:val="en"/>
        </w:rPr>
        <w:t>ers</w:t>
      </w:r>
      <w:r w:rsidR="002A05EC" w:rsidRPr="008852F8">
        <w:rPr>
          <w:rFonts w:ascii="PT Serif" w:hAnsi="PT Serif"/>
          <w:lang w:val="en"/>
        </w:rPr>
        <w:t xml:space="preserve"> and producers to </w:t>
      </w:r>
      <w:r w:rsidR="007A7CE1">
        <w:rPr>
          <w:rFonts w:ascii="PT Serif" w:hAnsi="PT Serif"/>
          <w:lang w:val="en"/>
        </w:rPr>
        <w:t>take responsibility for the environmental impacts of their products</w:t>
      </w:r>
      <w:r w:rsidR="008157B6">
        <w:rPr>
          <w:rFonts w:ascii="PT Serif" w:hAnsi="PT Serif"/>
          <w:lang w:val="en"/>
        </w:rPr>
        <w:t>.</w:t>
      </w:r>
    </w:p>
    <w:p w14:paraId="34668468" w14:textId="7FDDB039" w:rsidR="008C5B6E" w:rsidRPr="00695616" w:rsidRDefault="008852F8" w:rsidP="00D0656A">
      <w:pPr>
        <w:tabs>
          <w:tab w:val="left" w:pos="1134"/>
          <w:tab w:val="left" w:pos="1276"/>
          <w:tab w:val="left" w:pos="2790"/>
        </w:tabs>
        <w:spacing w:after="240"/>
        <w:ind w:left="1276" w:hanging="1134"/>
      </w:pPr>
      <w:r w:rsidRPr="008852F8">
        <w:rPr>
          <w:b/>
        </w:rPr>
        <w:t>Action 2:</w:t>
      </w:r>
      <w:r>
        <w:t xml:space="preserve"> </w:t>
      </w:r>
      <w:r w:rsidR="000C1959" w:rsidRPr="00666B3A">
        <w:rPr>
          <w:b/>
        </w:rPr>
        <w:tab/>
      </w:r>
      <w:r w:rsidR="00D8409D">
        <w:rPr>
          <w:b/>
        </w:rPr>
        <w:t>Tackle c</w:t>
      </w:r>
      <w:r w:rsidR="000C1959" w:rsidRPr="00666B3A">
        <w:rPr>
          <w:b/>
        </w:rPr>
        <w:t>onsumer packaging</w:t>
      </w:r>
      <w:r w:rsidR="00327060">
        <w:br/>
      </w:r>
      <w:r w:rsidR="00EA2F63">
        <w:t>In partnership with state and territory ministers</w:t>
      </w:r>
      <w:r w:rsidR="003E2DB3" w:rsidRPr="00666B3A">
        <w:t>,</w:t>
      </w:r>
      <w:r w:rsidR="00EA2F63" w:rsidRPr="00666B3A">
        <w:t xml:space="preserve"> review the </w:t>
      </w:r>
      <w:r w:rsidR="00EA2F63" w:rsidRPr="00666B3A">
        <w:rPr>
          <w:i/>
          <w:iCs/>
        </w:rPr>
        <w:t xml:space="preserve">National Environment Protection (Used Packaging Materials) Measure 2011 </w:t>
      </w:r>
      <w:r w:rsidR="00584FD5">
        <w:t>to</w:t>
      </w:r>
      <w:r w:rsidR="00EA2F63" w:rsidRPr="00666B3A">
        <w:t xml:space="preserve"> impose mandatory participation and binding obligations</w:t>
      </w:r>
      <w:r w:rsidR="00EA2F63" w:rsidRPr="008852F8">
        <w:rPr>
          <w:b/>
        </w:rPr>
        <w:t xml:space="preserve"> </w:t>
      </w:r>
      <w:r w:rsidR="007A7CE1">
        <w:t>across</w:t>
      </w:r>
      <w:r w:rsidR="00EA2F63">
        <w:t xml:space="preserve"> the consumer packaging chain.</w:t>
      </w:r>
      <w:r w:rsidR="00DF48A4">
        <w:t xml:space="preserve"> As an interim measure, clarify obligations on industry so that it’s easier to hold </w:t>
      </w:r>
      <w:r w:rsidR="003C6F1C">
        <w:t>them to account</w:t>
      </w:r>
      <w:r w:rsidR="00DF48A4">
        <w:t>.</w:t>
      </w:r>
      <w:r w:rsidR="00BE196B">
        <w:t xml:space="preserve"> </w:t>
      </w:r>
    </w:p>
    <w:p w14:paraId="5BF2468C" w14:textId="18D45080" w:rsidR="0050638A" w:rsidRPr="00695616" w:rsidRDefault="008852F8" w:rsidP="00D0656A">
      <w:pPr>
        <w:tabs>
          <w:tab w:val="left" w:pos="1134"/>
          <w:tab w:val="left" w:pos="1276"/>
        </w:tabs>
        <w:spacing w:after="240"/>
        <w:ind w:left="1276" w:hanging="1134"/>
      </w:pPr>
      <w:r w:rsidRPr="00327060">
        <w:rPr>
          <w:b/>
        </w:rPr>
        <w:t xml:space="preserve">Action 3: </w:t>
      </w:r>
      <w:r w:rsidR="003E2DB3" w:rsidRPr="00327060">
        <w:rPr>
          <w:b/>
        </w:rPr>
        <w:tab/>
      </w:r>
      <w:r w:rsidR="00D8409D">
        <w:rPr>
          <w:b/>
        </w:rPr>
        <w:t>Strengthen the National Waste Policy</w:t>
      </w:r>
      <w:r w:rsidR="00327060" w:rsidRPr="00327060">
        <w:rPr>
          <w:b/>
        </w:rPr>
        <w:br/>
      </w:r>
      <w:r w:rsidR="0050638A" w:rsidRPr="00666B3A">
        <w:t xml:space="preserve">In partnership with state and territory ministers, adopt an action plan for the National Waste Policy that includes firm </w:t>
      </w:r>
      <w:r w:rsidR="000C1959" w:rsidRPr="00666B3A">
        <w:t xml:space="preserve">and ambitious </w:t>
      </w:r>
      <w:r w:rsidR="0050638A" w:rsidRPr="00666B3A">
        <w:t>targets and timelines that fast-track our transition to a circular economy</w:t>
      </w:r>
      <w:r w:rsidR="000C1959" w:rsidRPr="00666B3A">
        <w:t>.</w:t>
      </w:r>
    </w:p>
    <w:p w14:paraId="78894E9C" w14:textId="77777777" w:rsidR="0042294D" w:rsidRPr="00695616" w:rsidRDefault="008852F8" w:rsidP="00D0656A">
      <w:pPr>
        <w:tabs>
          <w:tab w:val="left" w:pos="1134"/>
          <w:tab w:val="left" w:pos="1276"/>
        </w:tabs>
        <w:spacing w:after="240"/>
        <w:ind w:left="1276" w:hanging="1134"/>
        <w:rPr>
          <w:b/>
        </w:rPr>
      </w:pPr>
      <w:r>
        <w:rPr>
          <w:b/>
        </w:rPr>
        <w:t xml:space="preserve">Action 4: </w:t>
      </w:r>
      <w:r w:rsidR="003E2DB3">
        <w:rPr>
          <w:b/>
        </w:rPr>
        <w:tab/>
      </w:r>
      <w:r w:rsidR="0050638A" w:rsidRPr="008852F8">
        <w:rPr>
          <w:b/>
        </w:rPr>
        <w:t xml:space="preserve">Regulate / ban production and importation of hard-to-recycle materials </w:t>
      </w:r>
    </w:p>
    <w:p w14:paraId="4699AA23" w14:textId="7186F5E7" w:rsidR="0050638A" w:rsidRPr="00695616" w:rsidRDefault="008852F8" w:rsidP="00D0656A">
      <w:pPr>
        <w:tabs>
          <w:tab w:val="left" w:pos="1134"/>
          <w:tab w:val="left" w:pos="1276"/>
        </w:tabs>
        <w:ind w:left="1276" w:hanging="1134"/>
        <w:rPr>
          <w:b/>
        </w:rPr>
      </w:pPr>
      <w:r>
        <w:rPr>
          <w:b/>
        </w:rPr>
        <w:t xml:space="preserve">Action 5: </w:t>
      </w:r>
      <w:r w:rsidR="003E2DB3">
        <w:rPr>
          <w:b/>
        </w:rPr>
        <w:tab/>
      </w:r>
      <w:r w:rsidR="00D8409D">
        <w:rPr>
          <w:b/>
        </w:rPr>
        <w:t>Standardise p</w:t>
      </w:r>
      <w:r w:rsidR="00327060">
        <w:rPr>
          <w:b/>
        </w:rPr>
        <w:t>ackage labelling</w:t>
      </w:r>
      <w:r w:rsidR="00D8409D">
        <w:rPr>
          <w:b/>
        </w:rPr>
        <w:t xml:space="preserve"> and certify use of recycled content </w:t>
      </w:r>
      <w:r w:rsidR="00327060">
        <w:rPr>
          <w:b/>
        </w:rPr>
        <w:br/>
      </w:r>
      <w:bookmarkStart w:id="1" w:name="_Hlk2765745"/>
      <w:r w:rsidR="00F617B7" w:rsidRPr="00666B3A">
        <w:t xml:space="preserve">Mandate </w:t>
      </w:r>
      <w:r w:rsidR="00F617B7" w:rsidRPr="00666B3A">
        <w:rPr>
          <w:rFonts w:cs="Arial"/>
        </w:rPr>
        <w:t>adoption of the Aust</w:t>
      </w:r>
      <w:r w:rsidR="00962267" w:rsidRPr="00666B3A">
        <w:rPr>
          <w:rFonts w:cs="Arial"/>
        </w:rPr>
        <w:t>r</w:t>
      </w:r>
      <w:r w:rsidR="00F617B7" w:rsidRPr="00666B3A">
        <w:rPr>
          <w:rFonts w:cs="Arial"/>
        </w:rPr>
        <w:t xml:space="preserve">alasian Recycling Label for all consumer packaging sold in </w:t>
      </w:r>
      <w:r w:rsidR="000C1959" w:rsidRPr="00666B3A">
        <w:rPr>
          <w:rFonts w:cs="Arial"/>
        </w:rPr>
        <w:t>Australia and</w:t>
      </w:r>
      <w:r w:rsidR="00DC54FA" w:rsidRPr="00666B3A">
        <w:rPr>
          <w:rFonts w:cs="Arial"/>
        </w:rPr>
        <w:t xml:space="preserve"> </w:t>
      </w:r>
      <w:r w:rsidR="00D8409D" w:rsidRPr="00666B3A">
        <w:rPr>
          <w:rFonts w:cs="Arial"/>
        </w:rPr>
        <w:t xml:space="preserve">adopt a certification system for </w:t>
      </w:r>
      <w:r w:rsidR="00D8409D" w:rsidRPr="00666B3A">
        <w:rPr>
          <w:rFonts w:cs="Arial"/>
          <w:lang w:val="en"/>
        </w:rPr>
        <w:t>recycled content in line with the US or European models.</w:t>
      </w:r>
    </w:p>
    <w:bookmarkEnd w:id="1"/>
    <w:p w14:paraId="1020D71C" w14:textId="77777777" w:rsidR="00C171F3" w:rsidRDefault="00C171F3" w:rsidP="00D0656A">
      <w:pPr>
        <w:pStyle w:val="Heading2"/>
        <w:tabs>
          <w:tab w:val="left" w:pos="1134"/>
          <w:tab w:val="left" w:pos="1276"/>
        </w:tabs>
        <w:ind w:left="1276" w:hanging="1134"/>
        <w:rPr>
          <w:rFonts w:ascii="Arial Black" w:hAnsi="Arial Black" w:cs="Arial"/>
          <w:b/>
          <w:color w:val="3F7F00"/>
        </w:rPr>
      </w:pPr>
    </w:p>
    <w:p w14:paraId="56E91135" w14:textId="77777777" w:rsidR="002D05EF" w:rsidRPr="00D0656A" w:rsidRDefault="000A74A6" w:rsidP="00D0656A">
      <w:pPr>
        <w:pStyle w:val="Heading2"/>
        <w:tabs>
          <w:tab w:val="left" w:pos="1134"/>
          <w:tab w:val="left" w:pos="1276"/>
        </w:tabs>
        <w:spacing w:after="240"/>
        <w:ind w:left="1276" w:hanging="1134"/>
        <w:rPr>
          <w:rFonts w:ascii="Arial Black" w:hAnsi="Arial Black" w:cs="Arial"/>
          <w:b/>
          <w:color w:val="3F7F00"/>
          <w:sz w:val="28"/>
          <w:szCs w:val="28"/>
        </w:rPr>
      </w:pPr>
      <w:r w:rsidRPr="00D0656A">
        <w:rPr>
          <w:rFonts w:ascii="Arial Black" w:hAnsi="Arial Black" w:cs="Arial"/>
          <w:b/>
          <w:color w:val="3F7F00"/>
          <w:sz w:val="28"/>
          <w:szCs w:val="28"/>
        </w:rPr>
        <w:t>L</w:t>
      </w:r>
      <w:r w:rsidR="002D05EF" w:rsidRPr="00D0656A">
        <w:rPr>
          <w:rFonts w:ascii="Arial Black" w:hAnsi="Arial Black" w:cs="Arial"/>
          <w:b/>
          <w:color w:val="3F7F00"/>
          <w:sz w:val="28"/>
          <w:szCs w:val="28"/>
        </w:rPr>
        <w:t xml:space="preserve">ocal </w:t>
      </w:r>
      <w:r w:rsidRPr="00D0656A">
        <w:rPr>
          <w:rFonts w:ascii="Arial Black" w:hAnsi="Arial Black" w:cs="Arial"/>
          <w:b/>
          <w:color w:val="3F7F00"/>
          <w:sz w:val="28"/>
          <w:szCs w:val="28"/>
        </w:rPr>
        <w:t>G</w:t>
      </w:r>
      <w:r w:rsidR="002D05EF" w:rsidRPr="00D0656A">
        <w:rPr>
          <w:rFonts w:ascii="Arial Black" w:hAnsi="Arial Black" w:cs="Arial"/>
          <w:b/>
          <w:color w:val="3F7F00"/>
          <w:sz w:val="28"/>
          <w:szCs w:val="28"/>
        </w:rPr>
        <w:t>overnmen</w:t>
      </w:r>
      <w:r w:rsidR="00695616" w:rsidRPr="00D0656A">
        <w:rPr>
          <w:rFonts w:ascii="Arial Black" w:hAnsi="Arial Black" w:cs="Arial"/>
          <w:b/>
          <w:color w:val="3F7F00"/>
          <w:sz w:val="28"/>
          <w:szCs w:val="28"/>
        </w:rPr>
        <w:t>t</w:t>
      </w:r>
    </w:p>
    <w:p w14:paraId="072B70D5" w14:textId="3DA63946" w:rsidR="00D8409D" w:rsidRDefault="008852F8" w:rsidP="00D0656A">
      <w:pPr>
        <w:tabs>
          <w:tab w:val="left" w:pos="1134"/>
          <w:tab w:val="left" w:pos="1276"/>
          <w:tab w:val="left" w:pos="2790"/>
        </w:tabs>
        <w:ind w:left="1276" w:hanging="1134"/>
        <w:rPr>
          <w:b/>
        </w:rPr>
      </w:pPr>
      <w:r>
        <w:rPr>
          <w:b/>
        </w:rPr>
        <w:t xml:space="preserve">Action 1: </w:t>
      </w:r>
      <w:r w:rsidR="003E2DB3">
        <w:rPr>
          <w:b/>
        </w:rPr>
        <w:tab/>
      </w:r>
      <w:r w:rsidR="00BE196B">
        <w:rPr>
          <w:b/>
        </w:rPr>
        <w:t>Collaborate for market expansion</w:t>
      </w:r>
    </w:p>
    <w:p w14:paraId="28B52F7A" w14:textId="29C9C205" w:rsidR="00BE196B" w:rsidRPr="00BE196B" w:rsidRDefault="00BE196B" w:rsidP="00BE196B">
      <w:pPr>
        <w:ind w:left="1276"/>
        <w:rPr>
          <w:rFonts w:cs="Arial"/>
        </w:rPr>
      </w:pPr>
      <w:r w:rsidRPr="00BE196B">
        <w:rPr>
          <w:rFonts w:cs="Arial"/>
        </w:rPr>
        <w:t xml:space="preserve">Working with the Victorian government, </w:t>
      </w:r>
      <w:r>
        <w:rPr>
          <w:rFonts w:cs="Arial"/>
        </w:rPr>
        <w:t>i</w:t>
      </w:r>
      <w:r w:rsidRPr="00BE196B">
        <w:rPr>
          <w:rFonts w:cs="Arial"/>
        </w:rPr>
        <w:t xml:space="preserve">nvestigate and support options to collaboratively procure kerbside recycling </w:t>
      </w:r>
      <w:r>
        <w:rPr>
          <w:rFonts w:cs="Arial"/>
        </w:rPr>
        <w:t xml:space="preserve">services </w:t>
      </w:r>
      <w:r w:rsidRPr="00BE196B">
        <w:rPr>
          <w:rFonts w:cs="Arial"/>
        </w:rPr>
        <w:t xml:space="preserve">with the aim of enhancing competition and attracting </w:t>
      </w:r>
      <w:r w:rsidR="00614D63">
        <w:rPr>
          <w:rFonts w:cs="Arial"/>
        </w:rPr>
        <w:t xml:space="preserve">new </w:t>
      </w:r>
      <w:r w:rsidRPr="00BE196B">
        <w:rPr>
          <w:rFonts w:cs="Arial"/>
        </w:rPr>
        <w:t>investment in recycling in Victoria.</w:t>
      </w:r>
    </w:p>
    <w:p w14:paraId="3176EFEC" w14:textId="77777777" w:rsidR="00584FD5" w:rsidRPr="00695616" w:rsidRDefault="00584FD5" w:rsidP="00D0656A">
      <w:pPr>
        <w:tabs>
          <w:tab w:val="left" w:pos="1134"/>
          <w:tab w:val="left" w:pos="1276"/>
          <w:tab w:val="left" w:pos="2790"/>
        </w:tabs>
        <w:ind w:left="1276" w:hanging="1134"/>
      </w:pPr>
    </w:p>
    <w:p w14:paraId="37CCE161" w14:textId="090BEC9E" w:rsidR="00584FD5" w:rsidRDefault="008852F8" w:rsidP="00D0656A">
      <w:pPr>
        <w:tabs>
          <w:tab w:val="left" w:pos="1134"/>
          <w:tab w:val="left" w:pos="1276"/>
          <w:tab w:val="left" w:pos="2790"/>
        </w:tabs>
        <w:ind w:left="1276" w:hanging="1134"/>
      </w:pPr>
      <w:r w:rsidRPr="008852F8">
        <w:rPr>
          <w:b/>
        </w:rPr>
        <w:t>Action 2:</w:t>
      </w:r>
      <w:r>
        <w:t xml:space="preserve"> </w:t>
      </w:r>
      <w:r w:rsidR="003E2DB3">
        <w:tab/>
      </w:r>
      <w:r w:rsidR="00584FD5" w:rsidRPr="00666B3A">
        <w:rPr>
          <w:b/>
        </w:rPr>
        <w:t>Educate the community</w:t>
      </w:r>
    </w:p>
    <w:p w14:paraId="7BD87E14" w14:textId="75F715A6" w:rsidR="00584FD5" w:rsidRPr="00695616" w:rsidRDefault="00E13A64" w:rsidP="00D0656A">
      <w:pPr>
        <w:tabs>
          <w:tab w:val="left" w:pos="1134"/>
          <w:tab w:val="left" w:pos="1276"/>
          <w:tab w:val="left" w:pos="2790"/>
        </w:tabs>
        <w:spacing w:after="240"/>
        <w:ind w:left="1276" w:hanging="1134"/>
      </w:pPr>
      <w:r>
        <w:tab/>
      </w:r>
      <w:r>
        <w:tab/>
      </w:r>
      <w:r w:rsidR="006B1911">
        <w:t xml:space="preserve">Continue </w:t>
      </w:r>
      <w:r w:rsidR="00C20D41">
        <w:t>to d</w:t>
      </w:r>
      <w:r w:rsidR="000A74A6" w:rsidRPr="000A74A6">
        <w:t>evelop and support</w:t>
      </w:r>
      <w:r w:rsidR="000A74A6" w:rsidRPr="008852F8">
        <w:rPr>
          <w:b/>
        </w:rPr>
        <w:t xml:space="preserve"> </w:t>
      </w:r>
      <w:r w:rsidR="000A74A6" w:rsidRPr="00666B3A">
        <w:t>delivery of c</w:t>
      </w:r>
      <w:r w:rsidR="002D05EF" w:rsidRPr="00666B3A">
        <w:t xml:space="preserve">ommunity education </w:t>
      </w:r>
      <w:r w:rsidR="00C60D34" w:rsidRPr="00666B3A">
        <w:t>that</w:t>
      </w:r>
      <w:r w:rsidR="002D05EF">
        <w:t xml:space="preserve"> focus</w:t>
      </w:r>
      <w:r w:rsidR="00C60D34">
        <w:t>es</w:t>
      </w:r>
      <w:r w:rsidR="002D05EF">
        <w:t xml:space="preserve"> on </w:t>
      </w:r>
      <w:r w:rsidR="00C20D41">
        <w:t>reducing waste and</w:t>
      </w:r>
      <w:r w:rsidR="002D05EF">
        <w:t xml:space="preserve"> minimising contamination </w:t>
      </w:r>
      <w:r w:rsidR="003E2DB3">
        <w:t>in recycling bins</w:t>
      </w:r>
      <w:r w:rsidR="00584FD5">
        <w:t xml:space="preserve">. </w:t>
      </w:r>
      <w:r w:rsidR="00584FD5" w:rsidRPr="000A74A6">
        <w:t>Undertake</w:t>
      </w:r>
      <w:r w:rsidR="00584FD5" w:rsidRPr="008852F8">
        <w:rPr>
          <w:b/>
        </w:rPr>
        <w:t xml:space="preserve"> </w:t>
      </w:r>
      <w:r w:rsidR="00584FD5" w:rsidRPr="00666B3A">
        <w:t>regular bin audits</w:t>
      </w:r>
      <w:r w:rsidR="00584FD5">
        <w:t xml:space="preserve"> to reduce contamination in kerbside recycling</w:t>
      </w:r>
      <w:r w:rsidR="00666B3A">
        <w:t>.</w:t>
      </w:r>
    </w:p>
    <w:p w14:paraId="13D53E4B" w14:textId="522A9E7F" w:rsidR="00584FD5" w:rsidRDefault="008852F8" w:rsidP="00D0656A">
      <w:pPr>
        <w:tabs>
          <w:tab w:val="left" w:pos="1134"/>
          <w:tab w:val="left" w:pos="1276"/>
          <w:tab w:val="left" w:pos="2790"/>
        </w:tabs>
        <w:ind w:left="1276" w:hanging="1134"/>
        <w:rPr>
          <w:b/>
        </w:rPr>
      </w:pPr>
      <w:r w:rsidRPr="008852F8">
        <w:rPr>
          <w:b/>
        </w:rPr>
        <w:t>Action 3:</w:t>
      </w:r>
      <w:r>
        <w:t xml:space="preserve"> </w:t>
      </w:r>
      <w:r w:rsidR="00584FD5">
        <w:tab/>
      </w:r>
      <w:r w:rsidR="00584FD5" w:rsidRPr="00666B3A">
        <w:rPr>
          <w:b/>
        </w:rPr>
        <w:t>Buy recycled</w:t>
      </w:r>
    </w:p>
    <w:p w14:paraId="0D1DF56F" w14:textId="33747E54" w:rsidR="00584FD5" w:rsidRPr="00695616" w:rsidRDefault="00584FD5" w:rsidP="00CB08BA">
      <w:pPr>
        <w:tabs>
          <w:tab w:val="left" w:pos="1276"/>
          <w:tab w:val="left" w:pos="2790"/>
        </w:tabs>
        <w:ind w:left="1276" w:hanging="1134"/>
      </w:pPr>
      <w:r>
        <w:tab/>
      </w:r>
      <w:r w:rsidRPr="00C20D41">
        <w:t>Wherever feasible,</w:t>
      </w:r>
      <w:r w:rsidRPr="008852F8">
        <w:rPr>
          <w:b/>
        </w:rPr>
        <w:t xml:space="preserve"> </w:t>
      </w:r>
      <w:r w:rsidRPr="00666B3A">
        <w:t>support market development via</w:t>
      </w:r>
      <w:r>
        <w:t xml:space="preserve"> procurement of recycled content, both for corporate operations</w:t>
      </w:r>
      <w:r w:rsidR="00614D63">
        <w:t xml:space="preserve">, </w:t>
      </w:r>
      <w:r>
        <w:t>services and infrastructure programs</w:t>
      </w:r>
      <w:r w:rsidR="008157B6">
        <w:t>.</w:t>
      </w:r>
    </w:p>
    <w:p w14:paraId="3AEF2BA8" w14:textId="6F968FAD" w:rsidR="008C5B6E" w:rsidRPr="00695616" w:rsidRDefault="003E2DB3" w:rsidP="00D0656A">
      <w:pPr>
        <w:tabs>
          <w:tab w:val="left" w:pos="1134"/>
          <w:tab w:val="left" w:pos="1276"/>
          <w:tab w:val="left" w:pos="2790"/>
        </w:tabs>
        <w:ind w:left="1276" w:hanging="1134"/>
      </w:pPr>
      <w:r>
        <w:tab/>
      </w:r>
    </w:p>
    <w:p w14:paraId="072B046B" w14:textId="0577C0A4" w:rsidR="00584FD5" w:rsidRDefault="008852F8" w:rsidP="00D0656A">
      <w:pPr>
        <w:tabs>
          <w:tab w:val="left" w:pos="1134"/>
          <w:tab w:val="left" w:pos="1276"/>
          <w:tab w:val="left" w:pos="2790"/>
        </w:tabs>
        <w:ind w:left="1276" w:hanging="1134"/>
      </w:pPr>
      <w:r w:rsidRPr="008852F8">
        <w:rPr>
          <w:b/>
        </w:rPr>
        <w:t>Action 4:</w:t>
      </w:r>
      <w:r>
        <w:t xml:space="preserve"> </w:t>
      </w:r>
      <w:r w:rsidR="003E2DB3">
        <w:tab/>
      </w:r>
      <w:r w:rsidR="00584FD5">
        <w:rPr>
          <w:b/>
        </w:rPr>
        <w:t xml:space="preserve">Explore stream </w:t>
      </w:r>
      <w:r w:rsidR="00584FD5">
        <w:rPr>
          <w:b/>
          <w:noProof/>
        </w:rPr>
        <w:t>separation</w:t>
      </w:r>
      <w:r w:rsidR="00584FD5">
        <w:tab/>
      </w:r>
    </w:p>
    <w:p w14:paraId="7DAD768A" w14:textId="016081CF" w:rsidR="00584FD5" w:rsidRDefault="00584FD5" w:rsidP="00CB08BA">
      <w:pPr>
        <w:tabs>
          <w:tab w:val="left" w:pos="1276"/>
          <w:tab w:val="left" w:pos="2790"/>
        </w:tabs>
        <w:ind w:left="1276" w:hanging="1134"/>
      </w:pPr>
      <w:r>
        <w:tab/>
        <w:t xml:space="preserve">Working with industry, pilot collection services that separates glass from the rest of kerbside recycling </w:t>
      </w:r>
      <w:r w:rsidR="009F5E6B">
        <w:t>to</w:t>
      </w:r>
      <w:r>
        <w:t xml:space="preserve"> reduce contamination of material.</w:t>
      </w:r>
    </w:p>
    <w:p w14:paraId="50207A98" w14:textId="77777777" w:rsidR="00584FD5" w:rsidRPr="00695616" w:rsidRDefault="00584FD5" w:rsidP="00D0656A">
      <w:pPr>
        <w:tabs>
          <w:tab w:val="left" w:pos="1134"/>
          <w:tab w:val="left" w:pos="1276"/>
          <w:tab w:val="left" w:pos="2790"/>
        </w:tabs>
        <w:ind w:left="1276" w:hanging="1134"/>
      </w:pPr>
    </w:p>
    <w:p w14:paraId="06A73903" w14:textId="08C0CBAF" w:rsidR="002D05EF" w:rsidRDefault="008C5B6E" w:rsidP="00D0656A">
      <w:pPr>
        <w:tabs>
          <w:tab w:val="left" w:pos="1134"/>
          <w:tab w:val="left" w:pos="1276"/>
          <w:tab w:val="left" w:pos="2790"/>
        </w:tabs>
        <w:spacing w:after="240"/>
        <w:ind w:left="1276" w:hanging="1134"/>
      </w:pPr>
      <w:r>
        <w:rPr>
          <w:b/>
        </w:rPr>
        <w:t xml:space="preserve">Action 5: </w:t>
      </w:r>
      <w:r w:rsidR="003E2DB3">
        <w:rPr>
          <w:b/>
        </w:rPr>
        <w:tab/>
      </w:r>
      <w:r w:rsidR="00E45D5A">
        <w:rPr>
          <w:b/>
        </w:rPr>
        <w:t xml:space="preserve">Advocate to </w:t>
      </w:r>
      <w:r w:rsidR="00BE196B">
        <w:rPr>
          <w:b/>
        </w:rPr>
        <w:t xml:space="preserve">and work with </w:t>
      </w:r>
      <w:r w:rsidR="00E45D5A">
        <w:rPr>
          <w:b/>
        </w:rPr>
        <w:t xml:space="preserve">the federal and state governments </w:t>
      </w:r>
      <w:r w:rsidR="00BE196B">
        <w:rPr>
          <w:b/>
        </w:rPr>
        <w:t xml:space="preserve">to achieve </w:t>
      </w:r>
      <w:r w:rsidR="00E45D5A">
        <w:rPr>
          <w:b/>
        </w:rPr>
        <w:t>the reforms outlined in the section</w:t>
      </w:r>
      <w:r w:rsidR="00FB4966">
        <w:rPr>
          <w:b/>
        </w:rPr>
        <w:t>s</w:t>
      </w:r>
      <w:r w:rsidR="00E45D5A">
        <w:rPr>
          <w:b/>
        </w:rPr>
        <w:t xml:space="preserve"> above. </w:t>
      </w:r>
      <w:r w:rsidR="005149CB">
        <w:t xml:space="preserve">It is </w:t>
      </w:r>
      <w:r w:rsidR="007A7CE1">
        <w:t>these tiers of government</w:t>
      </w:r>
      <w:r w:rsidR="005149CB">
        <w:t xml:space="preserve"> that</w:t>
      </w:r>
      <w:r w:rsidR="00E45D5A" w:rsidRPr="00666B3A">
        <w:t xml:space="preserve"> have the </w:t>
      </w:r>
      <w:r w:rsidR="007A7CE1">
        <w:t xml:space="preserve">powers to create </w:t>
      </w:r>
      <w:r w:rsidR="005149CB">
        <w:t xml:space="preserve">a </w:t>
      </w:r>
      <w:r w:rsidR="007A7CE1">
        <w:t xml:space="preserve">responsible and </w:t>
      </w:r>
      <w:r w:rsidR="005149CB">
        <w:t>sustainable recycling system.</w:t>
      </w:r>
    </w:p>
    <w:sectPr w:rsidR="002D05EF" w:rsidSect="00BA17EF">
      <w:headerReference w:type="default" r:id="rId13"/>
      <w:headerReference w:type="first" r:id="rId14"/>
      <w:pgSz w:w="11906" w:h="16838"/>
      <w:pgMar w:top="1077" w:right="1021" w:bottom="1077" w:left="102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88C80" w14:textId="77777777" w:rsidR="007057E4" w:rsidRDefault="007057E4" w:rsidP="00B40B69">
      <w:r>
        <w:separator/>
      </w:r>
    </w:p>
  </w:endnote>
  <w:endnote w:type="continuationSeparator" w:id="0">
    <w:p w14:paraId="66B9D37D" w14:textId="77777777" w:rsidR="007057E4" w:rsidRDefault="007057E4" w:rsidP="00B40B69">
      <w:r>
        <w:continuationSeparator/>
      </w:r>
    </w:p>
  </w:endnote>
  <w:endnote w:type="continuationNotice" w:id="1">
    <w:p w14:paraId="6BBCF086" w14:textId="77777777" w:rsidR="007057E4" w:rsidRDefault="007057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PT Serif">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68A69" w14:textId="77777777" w:rsidR="007057E4" w:rsidRDefault="007057E4" w:rsidP="00B40B69">
      <w:r>
        <w:separator/>
      </w:r>
    </w:p>
  </w:footnote>
  <w:footnote w:type="continuationSeparator" w:id="0">
    <w:p w14:paraId="67A493AC" w14:textId="77777777" w:rsidR="007057E4" w:rsidRDefault="007057E4" w:rsidP="00B40B69">
      <w:r>
        <w:continuationSeparator/>
      </w:r>
    </w:p>
  </w:footnote>
  <w:footnote w:type="continuationNotice" w:id="1">
    <w:p w14:paraId="42BF3FE4" w14:textId="77777777" w:rsidR="007057E4" w:rsidRDefault="007057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14C73" w14:textId="1D1793DA" w:rsidR="008E613A" w:rsidRDefault="008E613A" w:rsidP="00875983">
    <w:pPr>
      <w:pStyle w:val="Header"/>
    </w:pPr>
    <w:r>
      <w:rPr>
        <w:noProof/>
        <w:lang w:eastAsia="en-AU"/>
      </w:rPr>
      <w:drawing>
        <wp:anchor distT="0" distB="0" distL="114300" distR="114300" simplePos="0" relativeHeight="251658240" behindDoc="0" locked="0" layoutInCell="1" allowOverlap="1" wp14:anchorId="1A37DE9A" wp14:editId="4F28C30D">
          <wp:simplePos x="0" y="0"/>
          <wp:positionH relativeFrom="column">
            <wp:posOffset>4542790</wp:posOffset>
          </wp:positionH>
          <wp:positionV relativeFrom="paragraph">
            <wp:posOffset>173355</wp:posOffset>
          </wp:positionV>
          <wp:extent cx="1166495" cy="384175"/>
          <wp:effectExtent l="0" t="0" r="0" b="0"/>
          <wp:wrapThrough wrapText="bothSides">
            <wp:wrapPolygon edited="0">
              <wp:start x="0" y="0"/>
              <wp:lineTo x="0" y="20350"/>
              <wp:lineTo x="21165" y="20350"/>
              <wp:lineTo x="2116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V logo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6495" cy="3841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3833222E" wp14:editId="002BC503">
          <wp:extent cx="3685705" cy="737141"/>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cue-our-recyling.jpg"/>
                  <pic:cNvPicPr/>
                </pic:nvPicPr>
                <pic:blipFill>
                  <a:blip r:embed="rId2">
                    <a:extLst>
                      <a:ext uri="{28A0092B-C50C-407E-A947-70E740481C1C}">
                        <a14:useLocalDpi xmlns:a14="http://schemas.microsoft.com/office/drawing/2010/main" val="0"/>
                      </a:ext>
                    </a:extLst>
                  </a:blip>
                  <a:stretch>
                    <a:fillRect/>
                  </a:stretch>
                </pic:blipFill>
                <pic:spPr>
                  <a:xfrm>
                    <a:off x="0" y="0"/>
                    <a:ext cx="3685705" cy="737141"/>
                  </a:xfrm>
                  <a:prstGeom prst="rect">
                    <a:avLst/>
                  </a:prstGeom>
                </pic:spPr>
              </pic:pic>
            </a:graphicData>
          </a:graphic>
        </wp:inline>
      </w:drawing>
    </w:r>
    <w:r>
      <w:tab/>
    </w:r>
  </w:p>
  <w:p w14:paraId="0B089E25" w14:textId="609E9A4C" w:rsidR="008E613A" w:rsidRDefault="008E613A" w:rsidP="00FE122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F70FB" w14:textId="77777777" w:rsidR="008E613A" w:rsidRDefault="008E613A" w:rsidP="00FE1222">
    <w:pPr>
      <w:pStyle w:val="Header"/>
      <w:jc w:val="right"/>
    </w:pPr>
    <w:r>
      <w:rPr>
        <w:noProof/>
        <w:lang w:eastAsia="en-AU"/>
      </w:rPr>
      <w:drawing>
        <wp:inline distT="0" distB="0" distL="0" distR="0" wp14:anchorId="061F837A" wp14:editId="5E2CF30B">
          <wp:extent cx="971550" cy="32083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V logo_high res.jpg"/>
                  <pic:cNvPicPr/>
                </pic:nvPicPr>
                <pic:blipFill>
                  <a:blip r:embed="rId1">
                    <a:extLst>
                      <a:ext uri="{28A0092B-C50C-407E-A947-70E740481C1C}">
                        <a14:useLocalDpi xmlns:a14="http://schemas.microsoft.com/office/drawing/2010/main" val="0"/>
                      </a:ext>
                    </a:extLst>
                  </a:blip>
                  <a:stretch>
                    <a:fillRect/>
                  </a:stretch>
                </pic:blipFill>
                <pic:spPr>
                  <a:xfrm>
                    <a:off x="0" y="0"/>
                    <a:ext cx="998436" cy="329712"/>
                  </a:xfrm>
                  <a:prstGeom prst="rect">
                    <a:avLst/>
                  </a:prstGeom>
                </pic:spPr>
              </pic:pic>
            </a:graphicData>
          </a:graphic>
        </wp:inline>
      </w:drawing>
    </w:r>
  </w:p>
  <w:p w14:paraId="7B078765" w14:textId="610F50E6" w:rsidR="008E613A" w:rsidRPr="00C171F3" w:rsidRDefault="008E613A" w:rsidP="00FE1222">
    <w:pPr>
      <w:pStyle w:val="Header"/>
      <w:jc w:val="center"/>
    </w:pPr>
    <w:r>
      <w:rPr>
        <w:noProof/>
        <w:lang w:eastAsia="en-AU"/>
      </w:rPr>
      <w:drawing>
        <wp:inline distT="0" distB="0" distL="0" distR="0" wp14:anchorId="67FA405F" wp14:editId="2813967A">
          <wp:extent cx="4019550" cy="803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cue-our-recyling.jpg"/>
                  <pic:cNvPicPr/>
                </pic:nvPicPr>
                <pic:blipFill>
                  <a:blip r:embed="rId2">
                    <a:extLst>
                      <a:ext uri="{28A0092B-C50C-407E-A947-70E740481C1C}">
                        <a14:useLocalDpi xmlns:a14="http://schemas.microsoft.com/office/drawing/2010/main" val="0"/>
                      </a:ext>
                    </a:extLst>
                  </a:blip>
                  <a:stretch>
                    <a:fillRect/>
                  </a:stretch>
                </pic:blipFill>
                <pic:spPr>
                  <a:xfrm>
                    <a:off x="0" y="0"/>
                    <a:ext cx="4020650" cy="8041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842EE7"/>
    <w:multiLevelType w:val="hybridMultilevel"/>
    <w:tmpl w:val="43683E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40360BFE"/>
    <w:multiLevelType w:val="hybridMultilevel"/>
    <w:tmpl w:val="788AD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B32F25"/>
    <w:multiLevelType w:val="hybridMultilevel"/>
    <w:tmpl w:val="70028DE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146B16"/>
    <w:multiLevelType w:val="hybridMultilevel"/>
    <w:tmpl w:val="F796F96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704618D"/>
    <w:multiLevelType w:val="hybridMultilevel"/>
    <w:tmpl w:val="2D28A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2917FC1"/>
    <w:multiLevelType w:val="hybridMultilevel"/>
    <w:tmpl w:val="5B96F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8494F66"/>
    <w:multiLevelType w:val="hybridMultilevel"/>
    <w:tmpl w:val="BB0AF1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DA7"/>
    <w:rsid w:val="0002078C"/>
    <w:rsid w:val="00020EFF"/>
    <w:rsid w:val="00025402"/>
    <w:rsid w:val="0006148E"/>
    <w:rsid w:val="00080510"/>
    <w:rsid w:val="0009000B"/>
    <w:rsid w:val="000A74A6"/>
    <w:rsid w:val="000C1959"/>
    <w:rsid w:val="000F17F7"/>
    <w:rsid w:val="00127043"/>
    <w:rsid w:val="001470FC"/>
    <w:rsid w:val="00151BA6"/>
    <w:rsid w:val="00160159"/>
    <w:rsid w:val="0018413E"/>
    <w:rsid w:val="001859FF"/>
    <w:rsid w:val="00186337"/>
    <w:rsid w:val="001A5589"/>
    <w:rsid w:val="001E7A96"/>
    <w:rsid w:val="001F2F2F"/>
    <w:rsid w:val="001F3535"/>
    <w:rsid w:val="001F67DA"/>
    <w:rsid w:val="002459EA"/>
    <w:rsid w:val="0025032A"/>
    <w:rsid w:val="00262DAF"/>
    <w:rsid w:val="00262DEA"/>
    <w:rsid w:val="0027197A"/>
    <w:rsid w:val="002A05EC"/>
    <w:rsid w:val="002B2212"/>
    <w:rsid w:val="002D05EF"/>
    <w:rsid w:val="002D0D13"/>
    <w:rsid w:val="002D5453"/>
    <w:rsid w:val="002E395D"/>
    <w:rsid w:val="002F3C1F"/>
    <w:rsid w:val="00327060"/>
    <w:rsid w:val="003428F7"/>
    <w:rsid w:val="0036214C"/>
    <w:rsid w:val="0036689A"/>
    <w:rsid w:val="00397AE8"/>
    <w:rsid w:val="003C3DD4"/>
    <w:rsid w:val="003C6F1C"/>
    <w:rsid w:val="003D3001"/>
    <w:rsid w:val="003E2DB3"/>
    <w:rsid w:val="00401553"/>
    <w:rsid w:val="00405738"/>
    <w:rsid w:val="0042294D"/>
    <w:rsid w:val="00436B1F"/>
    <w:rsid w:val="00463AAA"/>
    <w:rsid w:val="004B05F7"/>
    <w:rsid w:val="004D0B53"/>
    <w:rsid w:val="0050638A"/>
    <w:rsid w:val="0051483E"/>
    <w:rsid w:val="005149CB"/>
    <w:rsid w:val="00584FD5"/>
    <w:rsid w:val="005912EA"/>
    <w:rsid w:val="005A66F2"/>
    <w:rsid w:val="005C3C5C"/>
    <w:rsid w:val="005C3FDB"/>
    <w:rsid w:val="00614D63"/>
    <w:rsid w:val="00646369"/>
    <w:rsid w:val="006523CA"/>
    <w:rsid w:val="00666B3A"/>
    <w:rsid w:val="00666C51"/>
    <w:rsid w:val="00690CF6"/>
    <w:rsid w:val="00695616"/>
    <w:rsid w:val="006B1911"/>
    <w:rsid w:val="006B7D4A"/>
    <w:rsid w:val="00701A40"/>
    <w:rsid w:val="00701F2E"/>
    <w:rsid w:val="007057E4"/>
    <w:rsid w:val="007145CB"/>
    <w:rsid w:val="007368D1"/>
    <w:rsid w:val="00741DFC"/>
    <w:rsid w:val="007632A6"/>
    <w:rsid w:val="00770280"/>
    <w:rsid w:val="0079722C"/>
    <w:rsid w:val="007A7CE1"/>
    <w:rsid w:val="007F2F35"/>
    <w:rsid w:val="008157B6"/>
    <w:rsid w:val="00817CD9"/>
    <w:rsid w:val="008462D9"/>
    <w:rsid w:val="0085287D"/>
    <w:rsid w:val="00861AAC"/>
    <w:rsid w:val="00861B4F"/>
    <w:rsid w:val="00870AB3"/>
    <w:rsid w:val="00875983"/>
    <w:rsid w:val="0087662D"/>
    <w:rsid w:val="008852F8"/>
    <w:rsid w:val="008C5B6E"/>
    <w:rsid w:val="008D552F"/>
    <w:rsid w:val="008E613A"/>
    <w:rsid w:val="008F49B7"/>
    <w:rsid w:val="00935B41"/>
    <w:rsid w:val="00944C1C"/>
    <w:rsid w:val="00944FD2"/>
    <w:rsid w:val="0094786F"/>
    <w:rsid w:val="00960F79"/>
    <w:rsid w:val="00962267"/>
    <w:rsid w:val="009700AA"/>
    <w:rsid w:val="00990A85"/>
    <w:rsid w:val="009B62B2"/>
    <w:rsid w:val="009F5E6B"/>
    <w:rsid w:val="00A10B61"/>
    <w:rsid w:val="00A43A1D"/>
    <w:rsid w:val="00A55AB5"/>
    <w:rsid w:val="00A55C17"/>
    <w:rsid w:val="00A6404F"/>
    <w:rsid w:val="00A76696"/>
    <w:rsid w:val="00A94250"/>
    <w:rsid w:val="00AC0AAB"/>
    <w:rsid w:val="00AC4ACC"/>
    <w:rsid w:val="00AE0F38"/>
    <w:rsid w:val="00B01A35"/>
    <w:rsid w:val="00B05116"/>
    <w:rsid w:val="00B3682D"/>
    <w:rsid w:val="00B373EE"/>
    <w:rsid w:val="00B40B69"/>
    <w:rsid w:val="00BA17EF"/>
    <w:rsid w:val="00BC2D51"/>
    <w:rsid w:val="00BE0C3E"/>
    <w:rsid w:val="00BE196B"/>
    <w:rsid w:val="00C171F3"/>
    <w:rsid w:val="00C20D41"/>
    <w:rsid w:val="00C412A7"/>
    <w:rsid w:val="00C60D34"/>
    <w:rsid w:val="00C90E72"/>
    <w:rsid w:val="00C96B19"/>
    <w:rsid w:val="00C973E0"/>
    <w:rsid w:val="00CA538A"/>
    <w:rsid w:val="00CA61E0"/>
    <w:rsid w:val="00CB08BA"/>
    <w:rsid w:val="00CC3F52"/>
    <w:rsid w:val="00CC67C7"/>
    <w:rsid w:val="00CD760B"/>
    <w:rsid w:val="00D0656A"/>
    <w:rsid w:val="00D47E2A"/>
    <w:rsid w:val="00D623B1"/>
    <w:rsid w:val="00D72AD6"/>
    <w:rsid w:val="00D821F5"/>
    <w:rsid w:val="00D8409D"/>
    <w:rsid w:val="00DB2A32"/>
    <w:rsid w:val="00DC54FA"/>
    <w:rsid w:val="00DF48A4"/>
    <w:rsid w:val="00E13A64"/>
    <w:rsid w:val="00E2323D"/>
    <w:rsid w:val="00E30A60"/>
    <w:rsid w:val="00E34BAA"/>
    <w:rsid w:val="00E43226"/>
    <w:rsid w:val="00E45D5A"/>
    <w:rsid w:val="00E54990"/>
    <w:rsid w:val="00E71DB4"/>
    <w:rsid w:val="00E743AF"/>
    <w:rsid w:val="00E94318"/>
    <w:rsid w:val="00E945F1"/>
    <w:rsid w:val="00E950FF"/>
    <w:rsid w:val="00EA2F63"/>
    <w:rsid w:val="00ED2D3F"/>
    <w:rsid w:val="00EE2D4D"/>
    <w:rsid w:val="00F10DA7"/>
    <w:rsid w:val="00F44ED8"/>
    <w:rsid w:val="00F54145"/>
    <w:rsid w:val="00F56B30"/>
    <w:rsid w:val="00F57B0D"/>
    <w:rsid w:val="00F617B7"/>
    <w:rsid w:val="00F66708"/>
    <w:rsid w:val="00F730A2"/>
    <w:rsid w:val="00F856DB"/>
    <w:rsid w:val="00FA3F37"/>
    <w:rsid w:val="00FA5682"/>
    <w:rsid w:val="00FA6F21"/>
    <w:rsid w:val="00FB2AAC"/>
    <w:rsid w:val="00FB4966"/>
    <w:rsid w:val="00FC1623"/>
    <w:rsid w:val="00FC6CEB"/>
    <w:rsid w:val="00FE1222"/>
    <w:rsid w:val="00FE1DE7"/>
    <w:rsid w:val="00FF1B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1506B"/>
  <w15:chartTrackingRefBased/>
  <w15:docId w15:val="{DAD8A05A-F1E1-4129-ABD0-913287F09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A74A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E List Paragraph"/>
    <w:basedOn w:val="Normal"/>
    <w:link w:val="ListParagraphChar"/>
    <w:uiPriority w:val="34"/>
    <w:qFormat/>
    <w:rsid w:val="00F10DA7"/>
    <w:pPr>
      <w:ind w:left="720"/>
      <w:contextualSpacing/>
    </w:pPr>
  </w:style>
  <w:style w:type="paragraph" w:styleId="Header">
    <w:name w:val="header"/>
    <w:basedOn w:val="Normal"/>
    <w:link w:val="HeaderChar"/>
    <w:uiPriority w:val="99"/>
    <w:unhideWhenUsed/>
    <w:rsid w:val="00B40B69"/>
    <w:pPr>
      <w:tabs>
        <w:tab w:val="center" w:pos="4513"/>
        <w:tab w:val="right" w:pos="9026"/>
      </w:tabs>
    </w:pPr>
  </w:style>
  <w:style w:type="character" w:customStyle="1" w:styleId="HeaderChar">
    <w:name w:val="Header Char"/>
    <w:basedOn w:val="DefaultParagraphFont"/>
    <w:link w:val="Header"/>
    <w:uiPriority w:val="99"/>
    <w:rsid w:val="00B40B69"/>
  </w:style>
  <w:style w:type="paragraph" w:styleId="Footer">
    <w:name w:val="footer"/>
    <w:basedOn w:val="Normal"/>
    <w:link w:val="FooterChar"/>
    <w:uiPriority w:val="99"/>
    <w:unhideWhenUsed/>
    <w:rsid w:val="00B40B69"/>
    <w:pPr>
      <w:tabs>
        <w:tab w:val="center" w:pos="4513"/>
        <w:tab w:val="right" w:pos="9026"/>
      </w:tabs>
    </w:pPr>
  </w:style>
  <w:style w:type="character" w:customStyle="1" w:styleId="FooterChar">
    <w:name w:val="Footer Char"/>
    <w:basedOn w:val="DefaultParagraphFont"/>
    <w:link w:val="Footer"/>
    <w:uiPriority w:val="99"/>
    <w:rsid w:val="00B40B69"/>
  </w:style>
  <w:style w:type="paragraph" w:customStyle="1" w:styleId="Default">
    <w:name w:val="Default"/>
    <w:rsid w:val="005912EA"/>
    <w:pPr>
      <w:autoSpaceDE w:val="0"/>
      <w:autoSpaceDN w:val="0"/>
      <w:adjustRightInd w:val="0"/>
    </w:pPr>
    <w:rPr>
      <w:rFonts w:cs="Arial"/>
      <w:color w:val="000000"/>
      <w:sz w:val="24"/>
      <w:szCs w:val="24"/>
    </w:rPr>
  </w:style>
  <w:style w:type="paragraph" w:styleId="BalloonText">
    <w:name w:val="Balloon Text"/>
    <w:basedOn w:val="Normal"/>
    <w:link w:val="BalloonTextChar"/>
    <w:uiPriority w:val="99"/>
    <w:semiHidden/>
    <w:unhideWhenUsed/>
    <w:rsid w:val="001863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337"/>
    <w:rPr>
      <w:rFonts w:ascii="Segoe UI" w:hAnsi="Segoe UI" w:cs="Segoe UI"/>
      <w:sz w:val="18"/>
      <w:szCs w:val="18"/>
    </w:rPr>
  </w:style>
  <w:style w:type="character" w:customStyle="1" w:styleId="Heading2Char">
    <w:name w:val="Heading 2 Char"/>
    <w:basedOn w:val="DefaultParagraphFont"/>
    <w:link w:val="Heading2"/>
    <w:uiPriority w:val="9"/>
    <w:rsid w:val="000A74A6"/>
    <w:rPr>
      <w:rFonts w:asciiTheme="majorHAnsi" w:eastAsiaTheme="majorEastAsia" w:hAnsiTheme="majorHAnsi" w:cstheme="majorBidi"/>
      <w:color w:val="365F91" w:themeColor="accent1" w:themeShade="BF"/>
      <w:sz w:val="26"/>
      <w:szCs w:val="26"/>
    </w:rPr>
  </w:style>
  <w:style w:type="character" w:customStyle="1" w:styleId="ListParagraphChar">
    <w:name w:val="List Paragraph Char"/>
    <w:aliases w:val="UE List Paragraph Char"/>
    <w:basedOn w:val="DefaultParagraphFont"/>
    <w:link w:val="ListParagraph"/>
    <w:uiPriority w:val="34"/>
    <w:locked/>
    <w:rsid w:val="000C1959"/>
  </w:style>
  <w:style w:type="paragraph" w:styleId="NoSpacing">
    <w:name w:val="No Spacing"/>
    <w:link w:val="NoSpacingChar"/>
    <w:uiPriority w:val="1"/>
    <w:qFormat/>
    <w:rsid w:val="0085287D"/>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85287D"/>
    <w:rPr>
      <w:rFonts w:asciiTheme="minorHAnsi" w:eastAsiaTheme="minorEastAsia" w:hAnsi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016070">
      <w:bodyDiv w:val="1"/>
      <w:marLeft w:val="0"/>
      <w:marRight w:val="0"/>
      <w:marTop w:val="0"/>
      <w:marBottom w:val="0"/>
      <w:divBdr>
        <w:top w:val="none" w:sz="0" w:space="0" w:color="auto"/>
        <w:left w:val="none" w:sz="0" w:space="0" w:color="auto"/>
        <w:bottom w:val="none" w:sz="0" w:space="0" w:color="auto"/>
        <w:right w:val="none" w:sz="0" w:space="0" w:color="auto"/>
      </w:divBdr>
    </w:div>
    <w:div w:id="1267811602">
      <w:bodyDiv w:val="1"/>
      <w:marLeft w:val="0"/>
      <w:marRight w:val="0"/>
      <w:marTop w:val="0"/>
      <w:marBottom w:val="0"/>
      <w:divBdr>
        <w:top w:val="none" w:sz="0" w:space="0" w:color="auto"/>
        <w:left w:val="none" w:sz="0" w:space="0" w:color="auto"/>
        <w:bottom w:val="none" w:sz="0" w:space="0" w:color="auto"/>
        <w:right w:val="none" w:sz="0" w:space="0" w:color="auto"/>
      </w:divBdr>
    </w:div>
    <w:div w:id="166870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DocAve xmlns="http://www.AvePoint.com/sharepoint2007/v5/contenttype/list" CTID="0x010100801A03BAF923BB4A9A6902AB019B677B00DBE9BC3D870A144797856520ED9FBF44"/>
</file>

<file path=customXml/item3.xml><?xml version="1.0" encoding="utf-8"?>
<?mso-contentType ?>
<customXsn xmlns="http://schemas.microsoft.com/office/2006/metadata/customXsn">
  <xsnLocation/>
  <cached>True</cached>
  <openByDefault>True</openByDefault>
  <xsnScope>http://mavis/sites/Environment/Wastemanagement</xsnScope>
</customXsn>
</file>

<file path=customXml/item4.xml><?xml version="1.0" encoding="utf-8"?>
<ct:contentTypeSchema xmlns:ct="http://schemas.microsoft.com/office/2006/metadata/contentType" xmlns:ma="http://schemas.microsoft.com/office/2006/metadata/properties/metaAttributes" ct:_="" ma:_="" ma:contentTypeName="MAVIS Document" ma:contentTypeID="0x010100D65B79319D660B4FA93DE7881C60DE55008C105DEC708FFC4E9B3C69C40084C893" ma:contentTypeVersion="2" ma:contentTypeDescription="" ma:contentTypeScope="" ma:versionID="b2ad342023027ff909fe95c73567a7a4">
  <xsd:schema xmlns:xsd="http://www.w3.org/2001/XMLSchema" xmlns:xs="http://www.w3.org/2001/XMLSchema" xmlns:p="http://schemas.microsoft.com/office/2006/metadata/properties" xmlns:ns2="7e8b3b35-4f4e-4c92-a776-3105151e3b76" xmlns:ns3="5d198661-24ce-413e-be3a-f03aac3b6b01" targetNamespace="http://schemas.microsoft.com/office/2006/metadata/properties" ma:root="true" ma:fieldsID="be2d781eef677cfa31cd99bc87abbda9" ns2:_="" ns3:_="">
    <xsd:import namespace="7e8b3b35-4f4e-4c92-a776-3105151e3b76"/>
    <xsd:import namespace="5d198661-24ce-413e-be3a-f03aac3b6b01"/>
    <xsd:element name="properties">
      <xsd:complexType>
        <xsd:sequence>
          <xsd:element name="documentManagement">
            <xsd:complexType>
              <xsd:all>
                <xsd:element ref="ns2:Document_x0020_Description" minOccurs="0"/>
                <xsd:element ref="ns2:Audience1" minOccurs="0"/>
                <xsd:element ref="ns3:e2d196e6dabb4a15949b7bc68eab6ff3" minOccurs="0"/>
                <xsd:element ref="ns3:TaxCatchAll" minOccurs="0"/>
                <xsd:element ref="ns3:pbce37fcf2834269bdeedc3748675a72" minOccurs="0"/>
                <xsd:element ref="ns3:mc55e59cc5f047d0b13da75171e85e9f" minOccurs="0"/>
                <xsd:element ref="ns3:ofe96423795f4a19acb24852c7a83cdf" minOccurs="0"/>
                <xsd:element ref="ns3:j87d91a743fe4debb52b12e4ede8fdd7" minOccurs="0"/>
                <xsd:element ref="ns2:jb772a04612c4f3ca4b87bade3dd034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b3b35-4f4e-4c92-a776-3105151e3b76" elementFormDefault="qualified">
    <xsd:import namespace="http://schemas.microsoft.com/office/2006/documentManagement/types"/>
    <xsd:import namespace="http://schemas.microsoft.com/office/infopath/2007/PartnerControls"/>
    <xsd:element name="Document_x0020_Description" ma:index="2" nillable="true" ma:displayName="Document Description" ma:default="" ma:description="A textual description of the content and/or purpose of the resource." ma:internalName="Document_x0020_Description" ma:readOnly="false">
      <xsd:simpleType>
        <xsd:restriction base="dms:Note">
          <xsd:maxLength value="255"/>
        </xsd:restriction>
      </xsd:simpleType>
    </xsd:element>
    <xsd:element name="Audience1" ma:index="15" nillable="true" ma:displayName="Audience" ma:default="" ma:description="The intended audience for the document.  Note that this will be used to determine how the document is distributed. e.g. &quot;document security&quot;" ma:format="Dropdown" ma:internalName="Audience1" ma:readOnly="false">
      <xsd:simpleType>
        <xsd:restriction base="dms:Choice">
          <xsd:enumeration value="Staff Only"/>
          <xsd:enumeration value="Staff &amp; Board Only"/>
          <xsd:enumeration value="Staff, Board &amp; Members Only"/>
          <xsd:enumeration value="Staff, Board, Members + General Public"/>
        </xsd:restriction>
      </xsd:simpleType>
    </xsd:element>
    <xsd:element name="jb772a04612c4f3ca4b87bade3dd0340" ma:index="22" nillable="true" ma:taxonomy="true" ma:internalName="jb772a04612c4f3ca4b87bade3dd0340" ma:taxonomyFieldName="Project" ma:displayName="Project" ma:readOnly="false" ma:default="" ma:fieldId="{3b772a04-612c-4f3c-a4b8-7bade3dd0340}" ma:sspId="707edd6b-bcd8-4d82-9e36-5e836165b7db" ma:termSetId="bb1abf95-a544-4a20-a597-2e5810b009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198661-24ce-413e-be3a-f03aac3b6b01" elementFormDefault="qualified">
    <xsd:import namespace="http://schemas.microsoft.com/office/2006/documentManagement/types"/>
    <xsd:import namespace="http://schemas.microsoft.com/office/infopath/2007/PartnerControls"/>
    <xsd:element name="e2d196e6dabb4a15949b7bc68eab6ff3" ma:index="16" ma:taxonomy="true" ma:internalName="e2d196e6dabb4a15949b7bc68eab6ff3" ma:taxonomyFieldName="Doc_x0020_Type" ma:displayName="Doc Type" ma:readOnly="false" ma:default="" ma:fieldId="{e2d196e6-dabb-4a15-949b-7bc68eab6ff3}" ma:sspId="707edd6b-bcd8-4d82-9e36-5e836165b7db" ma:termSetId="34f10eaa-5417-4633-8775-0616c2ee193a"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de367e64-51c0-4f45-bf01-28d986dce7b4}" ma:internalName="TaxCatchAll" ma:showField="CatchAllData" ma:web="5d198661-24ce-413e-be3a-f03aac3b6b01">
      <xsd:complexType>
        <xsd:complexContent>
          <xsd:extension base="dms:MultiChoiceLookup">
            <xsd:sequence>
              <xsd:element name="Value" type="dms:Lookup" maxOccurs="unbounded" minOccurs="0" nillable="true"/>
            </xsd:sequence>
          </xsd:extension>
        </xsd:complexContent>
      </xsd:complexType>
    </xsd:element>
    <xsd:element name="pbce37fcf2834269bdeedc3748675a72" ma:index="18" nillable="true" ma:taxonomy="true" ma:internalName="pbce37fcf2834269bdeedc3748675a72" ma:taxonomyFieldName="Month" ma:displayName="Month" ma:readOnly="false" ma:default="" ma:fieldId="{9bce37fc-f283-4269-bdee-dc3748675a72}" ma:sspId="707edd6b-bcd8-4d82-9e36-5e836165b7db" ma:termSetId="93d674fd-138a-4c5d-b264-c0eb5d48ff27" ma:anchorId="00000000-0000-0000-0000-000000000000" ma:open="false" ma:isKeyword="false">
      <xsd:complexType>
        <xsd:sequence>
          <xsd:element ref="pc:Terms" minOccurs="0" maxOccurs="1"/>
        </xsd:sequence>
      </xsd:complexType>
    </xsd:element>
    <xsd:element name="mc55e59cc5f047d0b13da75171e85e9f" ma:index="19" ma:taxonomy="true" ma:internalName="mc55e59cc5f047d0b13da75171e85e9f" ma:taxonomyFieldName="Year" ma:displayName="Year" ma:readOnly="false" ma:default="" ma:fieldId="{6c55e59c-c5f0-47d0-b13d-a75171e85e9f}" ma:sspId="707edd6b-bcd8-4d82-9e36-5e836165b7db" ma:termSetId="aaffa071-a142-4ca5-b031-c794790264a6" ma:anchorId="00000000-0000-0000-0000-000000000000" ma:open="false" ma:isKeyword="false">
      <xsd:complexType>
        <xsd:sequence>
          <xsd:element ref="pc:Terms" minOccurs="0" maxOccurs="1"/>
        </xsd:sequence>
      </xsd:complexType>
    </xsd:element>
    <xsd:element name="ofe96423795f4a19acb24852c7a83cdf" ma:index="20" nillable="true" ma:taxonomy="true" ma:internalName="ofe96423795f4a19acb24852c7a83cdf" ma:taxonomyFieldName="Stakeholders" ma:displayName="Stakeholders" ma:readOnly="false" ma:default="" ma:fieldId="{8fe96423-795f-4a19-acb2-4852c7a83cdf}" ma:sspId="707edd6b-bcd8-4d82-9e36-5e836165b7db" ma:termSetId="876bfadc-2860-426d-8e51-012174624128" ma:anchorId="00000000-0000-0000-0000-000000000000" ma:open="false" ma:isKeyword="false">
      <xsd:complexType>
        <xsd:sequence>
          <xsd:element ref="pc:Terms" minOccurs="0" maxOccurs="1"/>
        </xsd:sequence>
      </xsd:complexType>
    </xsd:element>
    <xsd:element name="j87d91a743fe4debb52b12e4ede8fdd7" ma:index="21" ma:taxonomy="true" ma:internalName="j87d91a743fe4debb52b12e4ede8fdd7" ma:taxonomyFieldName="Topic" ma:displayName="Topic" ma:readOnly="false" ma:default="" ma:fieldId="{387d91a7-43fe-4deb-b52b-12e4ede8fdd7}" ma:sspId="707edd6b-bcd8-4d82-9e36-5e836165b7db" ma:termSetId="41c7ede2-9c1a-429f-a2e9-76c737bbbea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Audience1 xmlns="7e8b3b35-4f4e-4c92-a776-3105151e3b76" xsi:nil="true"/>
    <e2d196e6dabb4a15949b7bc68eab6ff3 xmlns="5d198661-24ce-413e-be3a-f03aac3b6b01">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588eeab5-53ec-49c2-a546-e33d115e5fd4</TermId>
        </TermInfo>
      </Terms>
    </e2d196e6dabb4a15949b7bc68eab6ff3>
    <mc55e59cc5f047d0b13da75171e85e9f xmlns="5d198661-24ce-413e-be3a-f03aac3b6b01">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9fa9f6bb-fb53-4faf-92bb-cbf33e057418</TermId>
        </TermInfo>
      </Terms>
    </mc55e59cc5f047d0b13da75171e85e9f>
    <jb772a04612c4f3ca4b87bade3dd0340 xmlns="7e8b3b35-4f4e-4c92-a776-3105151e3b76">
      <Terms xmlns="http://schemas.microsoft.com/office/infopath/2007/PartnerControls"/>
    </jb772a04612c4f3ca4b87bade3dd0340>
    <pbce37fcf2834269bdeedc3748675a72 xmlns="5d198661-24ce-413e-be3a-f03aac3b6b01">
      <Terms xmlns="http://schemas.microsoft.com/office/infopath/2007/PartnerControls">
        <TermInfo xmlns="http://schemas.microsoft.com/office/infopath/2007/PartnerControls">
          <TermName xmlns="http://schemas.microsoft.com/office/infopath/2007/PartnerControls">03. March</TermName>
          <TermId xmlns="http://schemas.microsoft.com/office/infopath/2007/PartnerControls">accdaef4-ba65-4d80-94f4-7f301d08453e</TermId>
        </TermInfo>
      </Terms>
    </pbce37fcf2834269bdeedc3748675a72>
    <ofe96423795f4a19acb24852c7a83cdf xmlns="5d198661-24ce-413e-be3a-f03aac3b6b01">
      <Terms xmlns="http://schemas.microsoft.com/office/infopath/2007/PartnerControls"/>
    </ofe96423795f4a19acb24852c7a83cdf>
    <Document_x0020_Description xmlns="7e8b3b35-4f4e-4c92-a776-3105151e3b76" xsi:nil="true"/>
    <j87d91a743fe4debb52b12e4ede8fdd7 xmlns="5d198661-24ce-413e-be3a-f03aac3b6b01">
      <Terms xmlns="http://schemas.microsoft.com/office/infopath/2007/PartnerControls">
        <TermInfo xmlns="http://schemas.microsoft.com/office/infopath/2007/PartnerControls">
          <TermName xmlns="http://schemas.microsoft.com/office/infopath/2007/PartnerControls">Waste management</TermName>
          <TermId xmlns="http://schemas.microsoft.com/office/infopath/2007/PartnerControls">3402f891-6808-4948-b4a0-7d24ded2ed46</TermId>
        </TermInfo>
      </Terms>
    </j87d91a743fe4debb52b12e4ede8fdd7>
    <TaxCatchAll xmlns="5d198661-24ce-413e-be3a-f03aac3b6b01">
      <Value>55</Value>
      <Value>675</Value>
      <Value>36</Value>
      <Value>169</Value>
    </TaxCatchAl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9221A-186E-4C50-856F-5DB1CF8B88A3}">
  <ds:schemaRefs>
    <ds:schemaRef ds:uri="http://schemas.microsoft.com/sharepoint/v3/contenttype/forms"/>
  </ds:schemaRefs>
</ds:datastoreItem>
</file>

<file path=customXml/itemProps2.xml><?xml version="1.0" encoding="utf-8"?>
<ds:datastoreItem xmlns:ds="http://schemas.openxmlformats.org/officeDocument/2006/customXml" ds:itemID="{4163483A-4587-43E5-BBDC-CD7771388361}">
  <ds:schemaRefs>
    <ds:schemaRef ds:uri="http://www.AvePoint.com/sharepoint2007/v5/contenttype/list"/>
  </ds:schemaRefs>
</ds:datastoreItem>
</file>

<file path=customXml/itemProps3.xml><?xml version="1.0" encoding="utf-8"?>
<ds:datastoreItem xmlns:ds="http://schemas.openxmlformats.org/officeDocument/2006/customXml" ds:itemID="{D77D4052-4627-431C-AC9D-01B918A6C292}">
  <ds:schemaRefs>
    <ds:schemaRef ds:uri="http://schemas.microsoft.com/office/2006/metadata/customXsn"/>
  </ds:schemaRefs>
</ds:datastoreItem>
</file>

<file path=customXml/itemProps4.xml><?xml version="1.0" encoding="utf-8"?>
<ds:datastoreItem xmlns:ds="http://schemas.openxmlformats.org/officeDocument/2006/customXml" ds:itemID="{C848EBBD-2EB0-45E5-A26C-CAB7E5501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b3b35-4f4e-4c92-a776-3105151e3b76"/>
    <ds:schemaRef ds:uri="5d198661-24ce-413e-be3a-f03aac3b6b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50906D-82F4-4492-8D23-553A620EC577}">
  <ds:schemaRefs>
    <ds:schemaRef ds:uri="http://schemas.microsoft.com/office/2006/metadata/properties"/>
    <ds:schemaRef ds:uri="http://schemas.microsoft.com/office/infopath/2007/PartnerControls"/>
    <ds:schemaRef ds:uri="7e8b3b35-4f4e-4c92-a776-3105151e3b76"/>
    <ds:schemaRef ds:uri="5d198661-24ce-413e-be3a-f03aac3b6b01"/>
  </ds:schemaRefs>
</ds:datastoreItem>
</file>

<file path=customXml/itemProps6.xml><?xml version="1.0" encoding="utf-8"?>
<ds:datastoreItem xmlns:ds="http://schemas.openxmlformats.org/officeDocument/2006/customXml" ds:itemID="{7024CF5C-5B01-46B2-911E-AF1C94C95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733</Words>
  <Characters>4320</Characters>
  <Application>Microsoft Office Word</Application>
  <DocSecurity>0</DocSecurity>
  <Lines>84</Lines>
  <Paragraphs>36</Paragraphs>
  <ScaleCrop>false</ScaleCrop>
  <HeadingPairs>
    <vt:vector size="2" baseType="variant">
      <vt:variant>
        <vt:lpstr>Title</vt:lpstr>
      </vt:variant>
      <vt:variant>
        <vt:i4>1</vt:i4>
      </vt:variant>
    </vt:vector>
  </HeadingPairs>
  <TitlesOfParts>
    <vt:vector size="1" baseType="lpstr">
      <vt:lpstr>MAV draft action plan for recycling in Victoria.docx</vt:lpstr>
    </vt:vector>
  </TitlesOfParts>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MAV draft action plan for recycling in Victoria.docx</dc:title>
  <dc:subject/>
  <dc:creator>Claire Dunn</dc:creator>
  <cp:keywords/>
  <dc:description/>
  <cp:lastModifiedBy>Zachary Tangey</cp:lastModifiedBy>
  <cp:revision>3</cp:revision>
  <cp:lastPrinted>2019-03-06T03:44:00Z</cp:lastPrinted>
  <dcterms:created xsi:type="dcterms:W3CDTF">2019-03-07T22:18:00Z</dcterms:created>
  <dcterms:modified xsi:type="dcterms:W3CDTF">2019-03-07T22:18:00Z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0x010100D65B79319D660B4FA93DE7881C60DE55008C105DEC708FFC4E9B3C69C40084C893</vt:lpwstr>
  </property>
  <property fmtid="{D5CDD505-2E9C-101B-9397-08002B2CF9AE}" pid="3" name="Project">
    <vt:lpwstr/>
  </property>
  <property fmtid="{D5CDD505-2E9C-101B-9397-08002B2CF9AE}" pid="4" name="Topic">
    <vt:lpwstr>169;#Waste management|3402f891-6808-4948-b4a0-7d24ded2ed46</vt:lpwstr>
  </property>
  <property fmtid="{D5CDD505-2E9C-101B-9397-08002B2CF9AE}" pid="5" name="Year">
    <vt:lpwstr>675;#2019|9fa9f6bb-fb53-4faf-92bb-cbf33e057418</vt:lpwstr>
  </property>
  <property fmtid="{D5CDD505-2E9C-101B-9397-08002B2CF9AE}" pid="6" name="Month">
    <vt:lpwstr>36;#03. March|accdaef4-ba65-4d80-94f4-7f301d08453e</vt:lpwstr>
  </property>
  <property fmtid="{D5CDD505-2E9C-101B-9397-08002B2CF9AE}" pid="7" name="Stakeholders">
    <vt:lpwstr/>
  </property>
  <property fmtid="{D5CDD505-2E9C-101B-9397-08002B2CF9AE}" pid="8" name="Doc Type">
    <vt:lpwstr>55;#Plan|588eeab5-53ec-49c2-a546-e33d115e5fd4</vt:lpwstr>
  </property>
</Properties>
</file>